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016" w:rsidRDefault="00B15016" w:rsidP="00B15016">
      <w:pPr>
        <w:pBdr>
          <w:top w:val="single" w:sz="6" w:space="1" w:color="auto"/>
          <w:left w:val="single" w:sz="6" w:space="1" w:color="auto"/>
          <w:bottom w:val="single" w:sz="6" w:space="1" w:color="auto"/>
          <w:right w:val="single" w:sz="6" w:space="1" w:color="auto"/>
        </w:pBdr>
        <w:tabs>
          <w:tab w:val="left" w:pos="1260"/>
        </w:tabs>
        <w:spacing w:line="360" w:lineRule="auto"/>
        <w:ind w:firstLine="540"/>
        <w:jc w:val="center"/>
        <w:rPr>
          <w:sz w:val="28"/>
        </w:rPr>
      </w:pPr>
      <w:r>
        <w:rPr>
          <w:sz w:val="28"/>
        </w:rPr>
        <w:t xml:space="preserve">Aprovado pelo Colegiado do Programa de Pós-Graduação </w:t>
      </w:r>
    </w:p>
    <w:p w:rsidR="00B15016" w:rsidRDefault="00B15016" w:rsidP="00B15016">
      <w:pPr>
        <w:pBdr>
          <w:top w:val="single" w:sz="6" w:space="1" w:color="auto"/>
          <w:left w:val="single" w:sz="6" w:space="1" w:color="auto"/>
          <w:bottom w:val="single" w:sz="6" w:space="1" w:color="auto"/>
          <w:right w:val="single" w:sz="6" w:space="1" w:color="auto"/>
        </w:pBdr>
        <w:tabs>
          <w:tab w:val="left" w:pos="1260"/>
        </w:tabs>
        <w:spacing w:line="360" w:lineRule="auto"/>
        <w:ind w:firstLine="540"/>
        <w:jc w:val="center"/>
        <w:rPr>
          <w:sz w:val="28"/>
        </w:rPr>
      </w:pPr>
      <w:proofErr w:type="gramStart"/>
      <w:r>
        <w:rPr>
          <w:sz w:val="28"/>
        </w:rPr>
        <w:t>em</w:t>
      </w:r>
      <w:proofErr w:type="gramEnd"/>
      <w:r>
        <w:rPr>
          <w:sz w:val="28"/>
        </w:rPr>
        <w:t xml:space="preserve"> Ciência dos Alimentos  em 05 de julho de 2001</w:t>
      </w:r>
    </w:p>
    <w:p w:rsidR="00B15016" w:rsidRDefault="00B15016" w:rsidP="00DE2AB0">
      <w:pPr>
        <w:spacing w:line="360" w:lineRule="auto"/>
        <w:jc w:val="center"/>
        <w:rPr>
          <w:rFonts w:ascii="Times New Roman" w:hAnsi="Times New Roman"/>
          <w:b/>
          <w:sz w:val="24"/>
        </w:rPr>
      </w:pPr>
    </w:p>
    <w:p w:rsidR="00DE2AB0" w:rsidRDefault="00DE2AB0" w:rsidP="00DE2AB0">
      <w:pPr>
        <w:spacing w:line="360" w:lineRule="auto"/>
        <w:jc w:val="center"/>
        <w:rPr>
          <w:rFonts w:ascii="Times New Roman" w:hAnsi="Times New Roman"/>
          <w:b/>
          <w:sz w:val="24"/>
        </w:rPr>
      </w:pPr>
      <w:r>
        <w:rPr>
          <w:rFonts w:ascii="Times New Roman" w:hAnsi="Times New Roman"/>
          <w:b/>
          <w:sz w:val="24"/>
        </w:rPr>
        <w:t>CAPÍTULO V</w:t>
      </w:r>
    </w:p>
    <w:p w:rsidR="00DE2AB0" w:rsidRDefault="00DE2AB0" w:rsidP="00DE2AB0">
      <w:pPr>
        <w:pStyle w:val="Ttulo8"/>
      </w:pPr>
      <w:r>
        <w:t>DOS TRABALHOS DE CONCLUSÃO</w:t>
      </w:r>
    </w:p>
    <w:p w:rsidR="00DE2AB0" w:rsidRDefault="00DE2AB0" w:rsidP="00DE2AB0"/>
    <w:p w:rsidR="00DE2AB0" w:rsidRDefault="00DE2AB0" w:rsidP="00DE2AB0">
      <w:pPr>
        <w:tabs>
          <w:tab w:val="left" w:pos="1260"/>
        </w:tabs>
        <w:spacing w:line="360" w:lineRule="auto"/>
        <w:ind w:firstLine="540"/>
        <w:jc w:val="both"/>
        <w:rPr>
          <w:sz w:val="24"/>
        </w:rPr>
      </w:pPr>
      <w:r>
        <w:rPr>
          <w:b/>
          <w:sz w:val="24"/>
        </w:rPr>
        <w:t>Art. 57</w:t>
      </w:r>
      <w:r>
        <w:rPr>
          <w:b/>
          <w:sz w:val="24"/>
        </w:rPr>
        <w:sym w:font="Symbol" w:char="F0B0"/>
      </w:r>
      <w:r>
        <w:rPr>
          <w:b/>
          <w:sz w:val="24"/>
          <w:vertAlign w:val="superscript"/>
        </w:rPr>
        <w:t xml:space="preserve"> </w:t>
      </w:r>
      <w:r>
        <w:rPr>
          <w:b/>
          <w:sz w:val="24"/>
        </w:rPr>
        <w:t>-</w:t>
      </w:r>
      <w:r>
        <w:rPr>
          <w:sz w:val="24"/>
        </w:rPr>
        <w:t xml:space="preserve"> Será exigida, do aluno candidato ao Grau de Mestre, a aprovação de Dissertação, fruto de atividade de pesquisa, no qual o Mestrando demonstre domínio atualizado do tema escolhido.</w:t>
      </w:r>
    </w:p>
    <w:p w:rsidR="00DE2AB0" w:rsidRDefault="00DE2AB0" w:rsidP="00DE2AB0">
      <w:pPr>
        <w:tabs>
          <w:tab w:val="left" w:pos="1260"/>
        </w:tabs>
        <w:spacing w:line="360" w:lineRule="auto"/>
        <w:ind w:firstLine="540"/>
        <w:jc w:val="both"/>
        <w:rPr>
          <w:sz w:val="24"/>
        </w:rPr>
      </w:pPr>
      <w:r>
        <w:rPr>
          <w:b/>
          <w:sz w:val="24"/>
        </w:rPr>
        <w:t>Art. 58</w:t>
      </w:r>
      <w:r>
        <w:rPr>
          <w:b/>
          <w:sz w:val="24"/>
        </w:rPr>
        <w:sym w:font="Symbol" w:char="F0B0"/>
      </w:r>
      <w:r>
        <w:rPr>
          <w:b/>
          <w:sz w:val="24"/>
        </w:rPr>
        <w:t xml:space="preserve"> -</w:t>
      </w:r>
      <w:r>
        <w:rPr>
          <w:sz w:val="24"/>
        </w:rPr>
        <w:t xml:space="preserve"> A aprovação final do aluno no Programa, em nível de Mestrado, dependerá da defesa e aprovação de Dissertação, nas condições estabelecidas no Art. 13 deste Regimento e do atendimento às seguintes condições:</w:t>
      </w:r>
    </w:p>
    <w:p w:rsidR="00DE2AB0" w:rsidRDefault="00DE2AB0" w:rsidP="00DE2AB0">
      <w:pPr>
        <w:tabs>
          <w:tab w:val="left" w:pos="1260"/>
        </w:tabs>
        <w:spacing w:line="360" w:lineRule="auto"/>
        <w:ind w:firstLine="540"/>
        <w:jc w:val="both"/>
        <w:rPr>
          <w:sz w:val="24"/>
        </w:rPr>
      </w:pPr>
      <w:r>
        <w:rPr>
          <w:b/>
          <w:sz w:val="24"/>
        </w:rPr>
        <w:t>I -</w:t>
      </w:r>
      <w:r>
        <w:rPr>
          <w:sz w:val="24"/>
        </w:rPr>
        <w:tab/>
        <w:t xml:space="preserve">o pós-graduando deve estar matriculado no Programa por </w:t>
      </w:r>
      <w:proofErr w:type="gramStart"/>
      <w:r>
        <w:rPr>
          <w:sz w:val="24"/>
        </w:rPr>
        <w:t>1</w:t>
      </w:r>
      <w:proofErr w:type="gramEnd"/>
      <w:r>
        <w:rPr>
          <w:sz w:val="24"/>
        </w:rPr>
        <w:t xml:space="preserve"> (um) ano, no mínimo, ou 3 (três) anos, no máximo, incluída a prorrogação prevista no Art. 15 deste Regimento;</w:t>
      </w:r>
    </w:p>
    <w:p w:rsidR="00DE2AB0" w:rsidRDefault="00DE2AB0" w:rsidP="00DE2AB0">
      <w:pPr>
        <w:tabs>
          <w:tab w:val="left" w:pos="1260"/>
        </w:tabs>
        <w:spacing w:line="360" w:lineRule="auto"/>
        <w:ind w:firstLine="540"/>
        <w:jc w:val="both"/>
        <w:rPr>
          <w:sz w:val="24"/>
        </w:rPr>
      </w:pPr>
      <w:r>
        <w:rPr>
          <w:b/>
          <w:sz w:val="24"/>
        </w:rPr>
        <w:t>II -</w:t>
      </w:r>
      <w:r>
        <w:rPr>
          <w:sz w:val="24"/>
        </w:rPr>
        <w:tab/>
        <w:t>comprovação da submissão de um artigo para publicação em revista indexada contendo resultados incluídos no Trabalho de Conclusão do Programa.</w:t>
      </w:r>
    </w:p>
    <w:p w:rsidR="00DE2AB0" w:rsidRDefault="00DE2AB0" w:rsidP="00DE2AB0">
      <w:pPr>
        <w:tabs>
          <w:tab w:val="left" w:pos="1260"/>
        </w:tabs>
        <w:spacing w:line="360" w:lineRule="auto"/>
        <w:ind w:firstLine="540"/>
        <w:jc w:val="both"/>
        <w:rPr>
          <w:sz w:val="24"/>
        </w:rPr>
      </w:pPr>
      <w:r>
        <w:rPr>
          <w:b/>
          <w:sz w:val="24"/>
        </w:rPr>
        <w:t>Art. 59</w:t>
      </w:r>
      <w:r>
        <w:rPr>
          <w:b/>
          <w:sz w:val="24"/>
        </w:rPr>
        <w:sym w:font="Symbol" w:char="F0B0"/>
      </w:r>
      <w:r>
        <w:rPr>
          <w:b/>
          <w:sz w:val="24"/>
        </w:rPr>
        <w:t xml:space="preserve"> -</w:t>
      </w:r>
      <w:r>
        <w:rPr>
          <w:sz w:val="24"/>
        </w:rPr>
        <w:t xml:space="preserve"> O aluno de Mestrado que, por qualquer motivo, não apresentar a Dissertação, poderá solicitar um Certificado de Especialização e este lhe poderá ser fornecido desde que tenha cursado um mínimo </w:t>
      </w:r>
      <w:proofErr w:type="gramStart"/>
      <w:r>
        <w:rPr>
          <w:sz w:val="24"/>
        </w:rPr>
        <w:t>de 360 (trezentas e sessenta) horas/aula em disciplinas e obtido</w:t>
      </w:r>
      <w:proofErr w:type="gramEnd"/>
      <w:r>
        <w:rPr>
          <w:sz w:val="24"/>
        </w:rPr>
        <w:t xml:space="preserve"> </w:t>
      </w:r>
      <w:proofErr w:type="spellStart"/>
      <w:r>
        <w:rPr>
          <w:sz w:val="24"/>
        </w:rPr>
        <w:t>freqüência</w:t>
      </w:r>
      <w:proofErr w:type="spellEnd"/>
      <w:r>
        <w:rPr>
          <w:sz w:val="24"/>
        </w:rPr>
        <w:t xml:space="preserve"> suficiente e média igual ou superior a 3,0 (três vírgula zero).</w:t>
      </w:r>
    </w:p>
    <w:p w:rsidR="00DE2AB0" w:rsidRDefault="00DE2AB0" w:rsidP="00DE2AB0">
      <w:pPr>
        <w:tabs>
          <w:tab w:val="left" w:pos="1260"/>
        </w:tabs>
        <w:spacing w:line="360" w:lineRule="auto"/>
        <w:ind w:firstLine="540"/>
        <w:jc w:val="both"/>
        <w:rPr>
          <w:sz w:val="24"/>
        </w:rPr>
      </w:pPr>
      <w:r>
        <w:rPr>
          <w:b/>
          <w:sz w:val="24"/>
        </w:rPr>
        <w:t>§ 1</w:t>
      </w:r>
      <w:r>
        <w:rPr>
          <w:b/>
          <w:sz w:val="24"/>
          <w:vertAlign w:val="superscript"/>
        </w:rPr>
        <w:t>o</w:t>
      </w:r>
      <w:r>
        <w:rPr>
          <w:b/>
          <w:sz w:val="24"/>
        </w:rPr>
        <w:t xml:space="preserve"> -</w:t>
      </w:r>
      <w:r>
        <w:rPr>
          <w:sz w:val="24"/>
        </w:rPr>
        <w:t xml:space="preserve"> O aluno que solicitar o Certificado de Especialização deverá explicitar, em documento a ser entregue à Coordenadoria do Programa, que não defenderá a Dissertação de Mestrado.</w:t>
      </w:r>
    </w:p>
    <w:p w:rsidR="00DE2AB0" w:rsidRDefault="00DE2AB0" w:rsidP="00DE2AB0">
      <w:pPr>
        <w:tabs>
          <w:tab w:val="left" w:pos="1260"/>
        </w:tabs>
        <w:spacing w:line="360" w:lineRule="auto"/>
        <w:ind w:firstLine="540"/>
        <w:jc w:val="both"/>
        <w:rPr>
          <w:sz w:val="24"/>
        </w:rPr>
      </w:pPr>
      <w:r>
        <w:rPr>
          <w:b/>
          <w:sz w:val="24"/>
        </w:rPr>
        <w:t>§ 2</w:t>
      </w:r>
      <w:r>
        <w:rPr>
          <w:b/>
          <w:sz w:val="24"/>
          <w:vertAlign w:val="superscript"/>
        </w:rPr>
        <w:t>o</w:t>
      </w:r>
      <w:r>
        <w:rPr>
          <w:b/>
          <w:sz w:val="24"/>
        </w:rPr>
        <w:t xml:space="preserve"> -</w:t>
      </w:r>
      <w:r>
        <w:rPr>
          <w:sz w:val="24"/>
        </w:rPr>
        <w:t xml:space="preserve"> O aluno nas condições do </w:t>
      </w:r>
      <w:r>
        <w:rPr>
          <w:i/>
          <w:sz w:val="24"/>
        </w:rPr>
        <w:t>caput</w:t>
      </w:r>
      <w:r>
        <w:rPr>
          <w:sz w:val="24"/>
        </w:rPr>
        <w:t xml:space="preserve"> deste Artigo será desligado do Programa. </w:t>
      </w:r>
    </w:p>
    <w:p w:rsidR="00DE2AB0" w:rsidRDefault="00DE2AB0" w:rsidP="00DE2AB0">
      <w:pPr>
        <w:tabs>
          <w:tab w:val="left" w:pos="1260"/>
        </w:tabs>
        <w:spacing w:line="360" w:lineRule="auto"/>
        <w:ind w:firstLine="540"/>
        <w:jc w:val="both"/>
        <w:rPr>
          <w:sz w:val="24"/>
        </w:rPr>
      </w:pPr>
      <w:r>
        <w:rPr>
          <w:b/>
          <w:sz w:val="24"/>
        </w:rPr>
        <w:t>Art. 60</w:t>
      </w:r>
      <w:r>
        <w:rPr>
          <w:b/>
          <w:sz w:val="24"/>
        </w:rPr>
        <w:sym w:font="Symbol" w:char="F0B0"/>
      </w:r>
      <w:r>
        <w:rPr>
          <w:b/>
          <w:sz w:val="24"/>
        </w:rPr>
        <w:t xml:space="preserve"> -</w:t>
      </w:r>
      <w:r>
        <w:rPr>
          <w:sz w:val="24"/>
        </w:rPr>
        <w:t xml:space="preserve"> Do candidato ao Grau de Doutor, exigir-se-á:</w:t>
      </w:r>
    </w:p>
    <w:p w:rsidR="00DE2AB0" w:rsidRPr="00422532" w:rsidRDefault="00DE2AB0" w:rsidP="00422532">
      <w:pPr>
        <w:pStyle w:val="Ttulo9"/>
        <w:ind w:left="-142" w:firstLine="540"/>
        <w:rPr>
          <w:rFonts w:ascii="Tms Rmn" w:hAnsi="Tms Rmn" w:cs="Times New Roman"/>
          <w:b/>
          <w:i w:val="0"/>
          <w:sz w:val="24"/>
          <w:szCs w:val="24"/>
        </w:rPr>
      </w:pPr>
      <w:r w:rsidRPr="00422532">
        <w:rPr>
          <w:rFonts w:ascii="Tms Rmn" w:hAnsi="Tms Rmn" w:cs="Times New Roman"/>
          <w:i w:val="0"/>
          <w:sz w:val="24"/>
          <w:szCs w:val="24"/>
        </w:rPr>
        <w:t xml:space="preserve">I </w:t>
      </w:r>
      <w:r w:rsidR="00422532">
        <w:rPr>
          <w:rFonts w:ascii="Tms Rmn" w:hAnsi="Tms Rmn" w:cs="Times New Roman"/>
          <w:i w:val="0"/>
          <w:sz w:val="24"/>
          <w:szCs w:val="24"/>
        </w:rPr>
        <w:t xml:space="preserve">- </w:t>
      </w:r>
      <w:r w:rsidRPr="00422532">
        <w:rPr>
          <w:rFonts w:ascii="Tms Rmn" w:hAnsi="Tms Rmn" w:cs="Times New Roman"/>
          <w:b/>
          <w:i w:val="0"/>
          <w:sz w:val="24"/>
          <w:szCs w:val="24"/>
        </w:rPr>
        <w:t>elaboração de relatório anual de atividades, a partir do segundo ano de Programa,</w:t>
      </w:r>
      <w:r w:rsidR="00422532">
        <w:rPr>
          <w:rFonts w:ascii="Tms Rmn" w:hAnsi="Tms Rmn" w:cs="Times New Roman"/>
          <w:b/>
          <w:i w:val="0"/>
          <w:sz w:val="24"/>
          <w:szCs w:val="24"/>
        </w:rPr>
        <w:t xml:space="preserve"> </w:t>
      </w:r>
      <w:r w:rsidRPr="00422532">
        <w:rPr>
          <w:rFonts w:ascii="Tms Rmn" w:hAnsi="Tms Rmn" w:cs="Times New Roman"/>
          <w:b/>
          <w:i w:val="0"/>
          <w:sz w:val="24"/>
          <w:szCs w:val="24"/>
        </w:rPr>
        <w:t>que</w:t>
      </w:r>
      <w:r w:rsidR="00422532">
        <w:rPr>
          <w:rFonts w:ascii="Tms Rmn" w:hAnsi="Tms Rmn" w:cs="Times New Roman"/>
          <w:b/>
          <w:i w:val="0"/>
          <w:sz w:val="24"/>
          <w:szCs w:val="24"/>
        </w:rPr>
        <w:t xml:space="preserve"> </w:t>
      </w:r>
      <w:r w:rsidRPr="00422532">
        <w:rPr>
          <w:rFonts w:ascii="Tms Rmn" w:hAnsi="Tms Rmn" w:cs="Times New Roman"/>
          <w:b/>
          <w:i w:val="0"/>
          <w:sz w:val="24"/>
          <w:szCs w:val="24"/>
        </w:rPr>
        <w:t>deverá</w:t>
      </w:r>
      <w:r w:rsidR="00422532">
        <w:rPr>
          <w:rFonts w:ascii="Tms Rmn" w:hAnsi="Tms Rmn" w:cs="Times New Roman"/>
          <w:b/>
          <w:i w:val="0"/>
          <w:sz w:val="24"/>
          <w:szCs w:val="24"/>
        </w:rPr>
        <w:t xml:space="preserve"> </w:t>
      </w:r>
      <w:r w:rsidRPr="00422532">
        <w:rPr>
          <w:rFonts w:ascii="Tms Rmn" w:hAnsi="Tms Rmn" w:cs="Times New Roman"/>
          <w:b/>
          <w:i w:val="0"/>
          <w:sz w:val="24"/>
          <w:szCs w:val="24"/>
        </w:rPr>
        <w:t>ser</w:t>
      </w:r>
      <w:r w:rsidR="00422532">
        <w:rPr>
          <w:rFonts w:ascii="Tms Rmn" w:hAnsi="Tms Rmn" w:cs="Times New Roman"/>
          <w:b/>
          <w:i w:val="0"/>
          <w:sz w:val="24"/>
          <w:szCs w:val="24"/>
        </w:rPr>
        <w:t xml:space="preserve"> </w:t>
      </w:r>
      <w:r w:rsidRPr="00422532">
        <w:rPr>
          <w:rFonts w:ascii="Tms Rmn" w:hAnsi="Tms Rmn" w:cs="Times New Roman"/>
          <w:b/>
          <w:i w:val="0"/>
          <w:sz w:val="24"/>
          <w:szCs w:val="24"/>
        </w:rPr>
        <w:t>submetido</w:t>
      </w:r>
      <w:r w:rsidR="00422532">
        <w:rPr>
          <w:rFonts w:ascii="Tms Rmn" w:hAnsi="Tms Rmn" w:cs="Times New Roman"/>
          <w:b/>
          <w:i w:val="0"/>
          <w:sz w:val="24"/>
          <w:szCs w:val="24"/>
        </w:rPr>
        <w:t xml:space="preserve"> à </w:t>
      </w:r>
      <w:r w:rsidRPr="00422532">
        <w:rPr>
          <w:rFonts w:ascii="Tms Rmn" w:hAnsi="Tms Rmn" w:cs="Times New Roman"/>
          <w:b/>
          <w:i w:val="0"/>
          <w:sz w:val="24"/>
          <w:szCs w:val="24"/>
        </w:rPr>
        <w:t>avaliação</w:t>
      </w:r>
      <w:r w:rsidR="00422532">
        <w:rPr>
          <w:rFonts w:ascii="Tms Rmn" w:hAnsi="Tms Rmn" w:cs="Times New Roman"/>
          <w:b/>
          <w:i w:val="0"/>
          <w:sz w:val="24"/>
          <w:szCs w:val="24"/>
        </w:rPr>
        <w:t xml:space="preserve"> </w:t>
      </w:r>
      <w:r w:rsidRPr="00422532">
        <w:rPr>
          <w:rFonts w:ascii="Tms Rmn" w:hAnsi="Tms Rmn" w:cs="Times New Roman"/>
          <w:b/>
          <w:i w:val="0"/>
          <w:sz w:val="24"/>
          <w:szCs w:val="24"/>
        </w:rPr>
        <w:t xml:space="preserve">por um pesquisador </w:t>
      </w:r>
      <w:r w:rsidR="00422532">
        <w:rPr>
          <w:rFonts w:ascii="Tms Rmn" w:hAnsi="Tms Rmn" w:cs="Times New Roman"/>
          <w:b/>
          <w:i w:val="0"/>
          <w:sz w:val="24"/>
          <w:szCs w:val="24"/>
        </w:rPr>
        <w:t>p</w:t>
      </w:r>
      <w:r w:rsidRPr="00422532">
        <w:rPr>
          <w:rFonts w:ascii="Tms Rmn" w:hAnsi="Tms Rmn" w:cs="Times New Roman"/>
          <w:b/>
          <w:i w:val="0"/>
          <w:sz w:val="24"/>
          <w:szCs w:val="24"/>
        </w:rPr>
        <w:t>referencialmente externo ao Programa e submetido ao colegiado;</w:t>
      </w:r>
    </w:p>
    <w:p w:rsidR="00422532" w:rsidRPr="00422532" w:rsidRDefault="00422532" w:rsidP="00422532"/>
    <w:p w:rsidR="00DE2AB0" w:rsidRDefault="00DE2AB0" w:rsidP="00DE2AB0">
      <w:pPr>
        <w:tabs>
          <w:tab w:val="left" w:pos="1260"/>
        </w:tabs>
        <w:spacing w:line="360" w:lineRule="auto"/>
        <w:ind w:firstLine="540"/>
        <w:jc w:val="both"/>
        <w:rPr>
          <w:sz w:val="24"/>
        </w:rPr>
      </w:pPr>
      <w:r>
        <w:rPr>
          <w:b/>
          <w:sz w:val="24"/>
        </w:rPr>
        <w:t>II -</w:t>
      </w:r>
      <w:r>
        <w:rPr>
          <w:sz w:val="24"/>
        </w:rPr>
        <w:t xml:space="preserve"> defesa de Tese nas condições previstas no Art. 14, que apresente trabalho original, inédito,</w:t>
      </w:r>
      <w:proofErr w:type="gramStart"/>
      <w:r>
        <w:rPr>
          <w:sz w:val="24"/>
        </w:rPr>
        <w:t xml:space="preserve">  </w:t>
      </w:r>
      <w:proofErr w:type="gramEnd"/>
      <w:r>
        <w:rPr>
          <w:sz w:val="24"/>
        </w:rPr>
        <w:t xml:space="preserve">fruto de atividade de pesquisa, importando em real contribuição para a área de conhecimento. </w:t>
      </w:r>
    </w:p>
    <w:p w:rsidR="00DE2AB0" w:rsidRDefault="00DE2AB0" w:rsidP="00DE2AB0">
      <w:pPr>
        <w:tabs>
          <w:tab w:val="left" w:pos="1260"/>
        </w:tabs>
        <w:spacing w:line="360" w:lineRule="auto"/>
        <w:ind w:firstLine="540"/>
        <w:jc w:val="both"/>
        <w:rPr>
          <w:sz w:val="24"/>
        </w:rPr>
      </w:pPr>
      <w:r>
        <w:rPr>
          <w:b/>
          <w:sz w:val="24"/>
        </w:rPr>
        <w:lastRenderedPageBreak/>
        <w:t>Art. 61</w:t>
      </w:r>
      <w:r>
        <w:rPr>
          <w:b/>
          <w:sz w:val="24"/>
        </w:rPr>
        <w:sym w:font="Symbol" w:char="F0B0"/>
      </w:r>
      <w:r>
        <w:rPr>
          <w:b/>
          <w:sz w:val="24"/>
        </w:rPr>
        <w:t xml:space="preserve"> -</w:t>
      </w:r>
      <w:r>
        <w:rPr>
          <w:sz w:val="24"/>
        </w:rPr>
        <w:t xml:space="preserve"> A aprovação final do aluno no Programa em nível de Doutorado</w:t>
      </w:r>
      <w:proofErr w:type="gramStart"/>
      <w:r>
        <w:rPr>
          <w:sz w:val="24"/>
        </w:rPr>
        <w:t>, dependerá</w:t>
      </w:r>
      <w:proofErr w:type="gramEnd"/>
      <w:r>
        <w:rPr>
          <w:sz w:val="24"/>
        </w:rPr>
        <w:t xml:space="preserve"> ainda do atendimento às seguintes condições:</w:t>
      </w:r>
    </w:p>
    <w:p w:rsidR="00DE2AB0" w:rsidRDefault="00DE2AB0" w:rsidP="00DE2AB0">
      <w:pPr>
        <w:tabs>
          <w:tab w:val="left" w:pos="1260"/>
        </w:tabs>
        <w:spacing w:line="360" w:lineRule="auto"/>
        <w:ind w:firstLine="540"/>
        <w:jc w:val="both"/>
        <w:rPr>
          <w:sz w:val="24"/>
        </w:rPr>
      </w:pPr>
      <w:r>
        <w:rPr>
          <w:b/>
          <w:sz w:val="24"/>
        </w:rPr>
        <w:t>I -</w:t>
      </w:r>
      <w:r>
        <w:rPr>
          <w:sz w:val="24"/>
        </w:rPr>
        <w:tab/>
        <w:t xml:space="preserve">o pós-graduando deve estar matriculado no Programa por </w:t>
      </w:r>
      <w:proofErr w:type="gramStart"/>
      <w:r>
        <w:rPr>
          <w:sz w:val="24"/>
        </w:rPr>
        <w:t>2</w:t>
      </w:r>
      <w:proofErr w:type="gramEnd"/>
      <w:r>
        <w:rPr>
          <w:sz w:val="24"/>
        </w:rPr>
        <w:t xml:space="preserve"> (dois) anos, no mínimo, ou 5 (cinco) anos, no máximo, incluída a prorrogação prevista no Art. 15 deste Regimento;  </w:t>
      </w:r>
    </w:p>
    <w:p w:rsidR="00DE2AB0" w:rsidRDefault="00DE2AB0" w:rsidP="00DE2AB0">
      <w:pPr>
        <w:tabs>
          <w:tab w:val="left" w:pos="1260"/>
        </w:tabs>
        <w:spacing w:line="360" w:lineRule="auto"/>
        <w:ind w:firstLine="540"/>
        <w:jc w:val="both"/>
        <w:rPr>
          <w:sz w:val="24"/>
        </w:rPr>
      </w:pPr>
      <w:r>
        <w:rPr>
          <w:b/>
          <w:sz w:val="24"/>
        </w:rPr>
        <w:t>II -</w:t>
      </w:r>
      <w:r>
        <w:rPr>
          <w:sz w:val="24"/>
        </w:rPr>
        <w:tab/>
        <w:t>aprovação em exame de qualificação de acordo com as regras estabelecidas nesse Regimento;</w:t>
      </w:r>
    </w:p>
    <w:p w:rsidR="00DE2AB0" w:rsidRDefault="00DE2AB0" w:rsidP="00DE2AB0">
      <w:pPr>
        <w:tabs>
          <w:tab w:val="left" w:pos="1260"/>
        </w:tabs>
        <w:spacing w:line="360" w:lineRule="auto"/>
        <w:ind w:firstLine="540"/>
        <w:jc w:val="both"/>
        <w:rPr>
          <w:sz w:val="24"/>
        </w:rPr>
      </w:pPr>
      <w:r>
        <w:rPr>
          <w:b/>
          <w:sz w:val="24"/>
        </w:rPr>
        <w:t>III -</w:t>
      </w:r>
      <w:r>
        <w:rPr>
          <w:sz w:val="24"/>
        </w:rPr>
        <w:tab/>
        <w:t>comprovação da aceitação para publicação de um artigo em revista indexada, bem como da submissão, ou efetiva publicação, de um segundo manuscrito, ambos contendo resultados incluídos no Trabalho do Programa.</w:t>
      </w:r>
    </w:p>
    <w:p w:rsidR="00DE2AB0" w:rsidRDefault="00DE2AB0" w:rsidP="00DE2AB0">
      <w:pPr>
        <w:tabs>
          <w:tab w:val="left" w:pos="1260"/>
        </w:tabs>
        <w:spacing w:line="360" w:lineRule="auto"/>
        <w:ind w:firstLine="540"/>
        <w:jc w:val="both"/>
        <w:rPr>
          <w:sz w:val="24"/>
        </w:rPr>
      </w:pPr>
      <w:r>
        <w:rPr>
          <w:b/>
          <w:sz w:val="24"/>
        </w:rPr>
        <w:t>Art. 62</w:t>
      </w:r>
      <w:r>
        <w:rPr>
          <w:b/>
          <w:sz w:val="24"/>
        </w:rPr>
        <w:sym w:font="Symbol" w:char="F0B0"/>
      </w:r>
      <w:r>
        <w:rPr>
          <w:b/>
          <w:sz w:val="24"/>
        </w:rPr>
        <w:t xml:space="preserve"> -</w:t>
      </w:r>
      <w:r>
        <w:rPr>
          <w:sz w:val="24"/>
        </w:rPr>
        <w:t xml:space="preserve"> O aluno ao Grau de Doutor</w:t>
      </w:r>
      <w:proofErr w:type="gramStart"/>
      <w:r>
        <w:rPr>
          <w:sz w:val="24"/>
        </w:rPr>
        <w:t>, deverá</w:t>
      </w:r>
      <w:proofErr w:type="gramEnd"/>
      <w:r>
        <w:rPr>
          <w:sz w:val="24"/>
        </w:rPr>
        <w:t xml:space="preserve"> submeter-se a dois Exames de Qualificação com as seguintes especificidades:</w:t>
      </w:r>
    </w:p>
    <w:p w:rsidR="00DE2AB0" w:rsidRDefault="00DE2AB0" w:rsidP="00DE2AB0">
      <w:pPr>
        <w:tabs>
          <w:tab w:val="left" w:pos="1260"/>
        </w:tabs>
        <w:spacing w:line="360" w:lineRule="auto"/>
        <w:ind w:firstLine="540"/>
        <w:jc w:val="both"/>
        <w:rPr>
          <w:sz w:val="24"/>
        </w:rPr>
      </w:pPr>
      <w:r>
        <w:rPr>
          <w:sz w:val="24"/>
        </w:rPr>
        <w:t>I – Prova de conhecimentos gerais em Ciência dos Alimentos;</w:t>
      </w:r>
    </w:p>
    <w:p w:rsidR="00DE2AB0" w:rsidRDefault="00DE2AB0" w:rsidP="00DE2AB0">
      <w:pPr>
        <w:tabs>
          <w:tab w:val="left" w:pos="1260"/>
        </w:tabs>
        <w:spacing w:line="360" w:lineRule="auto"/>
        <w:ind w:firstLine="540"/>
        <w:jc w:val="both"/>
        <w:rPr>
          <w:sz w:val="24"/>
        </w:rPr>
      </w:pPr>
      <w:r>
        <w:rPr>
          <w:sz w:val="24"/>
        </w:rPr>
        <w:t>II – Defesa do projeto de tese.</w:t>
      </w:r>
    </w:p>
    <w:p w:rsidR="00DE2AB0" w:rsidRDefault="00DE2AB0" w:rsidP="00DE2AB0">
      <w:pPr>
        <w:tabs>
          <w:tab w:val="left" w:pos="1260"/>
        </w:tabs>
        <w:spacing w:line="360" w:lineRule="auto"/>
        <w:ind w:firstLine="540"/>
        <w:jc w:val="both"/>
        <w:rPr>
          <w:sz w:val="24"/>
        </w:rPr>
      </w:pPr>
      <w:r>
        <w:rPr>
          <w:rFonts w:ascii="Times New Roman" w:hAnsi="Times New Roman"/>
          <w:b/>
          <w:sz w:val="24"/>
        </w:rPr>
        <w:t>§ 1</w:t>
      </w:r>
      <w:r>
        <w:rPr>
          <w:rFonts w:ascii="Times New Roman" w:hAnsi="Times New Roman"/>
          <w:b/>
          <w:sz w:val="24"/>
          <w:u w:val="single"/>
          <w:vertAlign w:val="superscript"/>
        </w:rPr>
        <w:t>o</w:t>
      </w:r>
      <w:r>
        <w:rPr>
          <w:rFonts w:ascii="Times New Roman" w:hAnsi="Times New Roman"/>
          <w:sz w:val="24"/>
        </w:rPr>
        <w:t xml:space="preserve"> -</w:t>
      </w:r>
      <w:r>
        <w:rPr>
          <w:sz w:val="24"/>
        </w:rPr>
        <w:t xml:space="preserve"> a Comissão Examinadora, definida pelo Colegiado do Programa, será composta de </w:t>
      </w:r>
      <w:proofErr w:type="gramStart"/>
      <w:r>
        <w:rPr>
          <w:sz w:val="24"/>
        </w:rPr>
        <w:t>3</w:t>
      </w:r>
      <w:proofErr w:type="gramEnd"/>
      <w:r>
        <w:rPr>
          <w:sz w:val="24"/>
        </w:rPr>
        <w:t xml:space="preserve"> (três) membros titulares e de 1 (um) membro suplente;</w:t>
      </w:r>
    </w:p>
    <w:p w:rsidR="00DE2AB0" w:rsidRDefault="00DE2AB0" w:rsidP="00DE2AB0">
      <w:pPr>
        <w:tabs>
          <w:tab w:val="left" w:pos="1260"/>
        </w:tabs>
        <w:spacing w:line="360" w:lineRule="auto"/>
        <w:ind w:firstLine="540"/>
        <w:jc w:val="both"/>
        <w:rPr>
          <w:sz w:val="24"/>
        </w:rPr>
      </w:pPr>
      <w:r>
        <w:rPr>
          <w:rFonts w:ascii="Times New Roman" w:hAnsi="Times New Roman"/>
          <w:b/>
          <w:sz w:val="24"/>
        </w:rPr>
        <w:t>§ 2</w:t>
      </w:r>
      <w:r>
        <w:rPr>
          <w:rFonts w:ascii="Times New Roman" w:hAnsi="Times New Roman"/>
          <w:b/>
          <w:sz w:val="24"/>
          <w:u w:val="single"/>
          <w:vertAlign w:val="superscript"/>
        </w:rPr>
        <w:t>o</w:t>
      </w:r>
      <w:r>
        <w:rPr>
          <w:rFonts w:ascii="Times New Roman" w:hAnsi="Times New Roman"/>
          <w:sz w:val="24"/>
        </w:rPr>
        <w:t xml:space="preserve"> -</w:t>
      </w:r>
      <w:r>
        <w:rPr>
          <w:sz w:val="24"/>
        </w:rPr>
        <w:t xml:space="preserve"> o Exame de Qualificação dar-se-á em sessão pública, a ser realizada no prazo mínimo de 24 meses após o ingresso do aluno no Programa;</w:t>
      </w:r>
    </w:p>
    <w:p w:rsidR="00DE2AB0" w:rsidRDefault="00DE2AB0" w:rsidP="00DE2AB0">
      <w:pPr>
        <w:spacing w:after="120" w:line="360" w:lineRule="auto"/>
        <w:ind w:firstLine="567"/>
        <w:jc w:val="both"/>
        <w:rPr>
          <w:rFonts w:ascii="Times New Roman" w:hAnsi="Times New Roman"/>
          <w:sz w:val="24"/>
        </w:rPr>
      </w:pPr>
      <w:r>
        <w:rPr>
          <w:rFonts w:ascii="Times New Roman" w:hAnsi="Times New Roman"/>
          <w:b/>
          <w:sz w:val="24"/>
        </w:rPr>
        <w:t>Art. 63</w:t>
      </w:r>
      <w:r>
        <w:rPr>
          <w:rFonts w:ascii="Times New Roman" w:hAnsi="Times New Roman"/>
          <w:b/>
          <w:sz w:val="24"/>
        </w:rPr>
        <w:sym w:font="Symbol" w:char="F0B0"/>
      </w:r>
      <w:r>
        <w:rPr>
          <w:rFonts w:ascii="Times New Roman" w:hAnsi="Times New Roman"/>
          <w:sz w:val="24"/>
        </w:rPr>
        <w:t xml:space="preserve"> A sessão de apresentação do Exame de Qualificação será publica, para a defesa da proposta de tese, restrita para prova de conhecimento, em local, data e hora previamente divulgada, </w:t>
      </w:r>
      <w:proofErr w:type="spellStart"/>
      <w:proofErr w:type="gramStart"/>
      <w:r>
        <w:rPr>
          <w:rFonts w:ascii="Times New Roman" w:hAnsi="Times New Roman"/>
          <w:sz w:val="24"/>
        </w:rPr>
        <w:t>registrado-se</w:t>
      </w:r>
      <w:proofErr w:type="spellEnd"/>
      <w:proofErr w:type="gramEnd"/>
      <w:r>
        <w:rPr>
          <w:rFonts w:ascii="Times New Roman" w:hAnsi="Times New Roman"/>
          <w:sz w:val="24"/>
        </w:rPr>
        <w:t xml:space="preserve"> os trabalhos em ata.</w:t>
      </w:r>
    </w:p>
    <w:p w:rsidR="00DE2AB0" w:rsidRDefault="00DE2AB0" w:rsidP="00DE2AB0">
      <w:pPr>
        <w:spacing w:after="120" w:line="360" w:lineRule="auto"/>
        <w:jc w:val="both"/>
        <w:rPr>
          <w:sz w:val="24"/>
        </w:rPr>
      </w:pPr>
      <w:r>
        <w:rPr>
          <w:rFonts w:ascii="Times New Roman" w:hAnsi="Times New Roman"/>
          <w:b/>
          <w:sz w:val="24"/>
        </w:rPr>
        <w:t xml:space="preserve">Parágrafo </w:t>
      </w:r>
      <w:proofErr w:type="spellStart"/>
      <w:r>
        <w:rPr>
          <w:rFonts w:ascii="Times New Roman" w:hAnsi="Times New Roman"/>
          <w:b/>
          <w:sz w:val="24"/>
        </w:rPr>
        <w:t>único</w:t>
      </w:r>
      <w:proofErr w:type="gramStart"/>
      <w:r>
        <w:rPr>
          <w:rFonts w:ascii="Times New Roman" w:hAnsi="Times New Roman"/>
          <w:sz w:val="24"/>
        </w:rPr>
        <w:t>-.</w:t>
      </w:r>
      <w:proofErr w:type="gramEnd"/>
      <w:r>
        <w:rPr>
          <w:rFonts w:ascii="Times New Roman" w:hAnsi="Times New Roman"/>
          <w:sz w:val="24"/>
        </w:rPr>
        <w:t>Será</w:t>
      </w:r>
      <w:proofErr w:type="spellEnd"/>
      <w:r>
        <w:rPr>
          <w:rFonts w:ascii="Times New Roman" w:hAnsi="Times New Roman"/>
          <w:sz w:val="24"/>
        </w:rPr>
        <w:t xml:space="preserve"> permitido ao público presente </w:t>
      </w:r>
      <w:proofErr w:type="spellStart"/>
      <w:r>
        <w:rPr>
          <w:rFonts w:ascii="Times New Roman" w:hAnsi="Times New Roman"/>
          <w:sz w:val="24"/>
        </w:rPr>
        <w:t>argüir</w:t>
      </w:r>
      <w:proofErr w:type="spellEnd"/>
      <w:r>
        <w:rPr>
          <w:rFonts w:ascii="Times New Roman" w:hAnsi="Times New Roman"/>
          <w:sz w:val="24"/>
        </w:rPr>
        <w:t xml:space="preserve"> o candidato sobre a apresentação da proposta de tese.</w:t>
      </w:r>
    </w:p>
    <w:p w:rsidR="00DE2AB0" w:rsidRDefault="00DE2AB0" w:rsidP="00DE2AB0">
      <w:pPr>
        <w:tabs>
          <w:tab w:val="left" w:pos="1260"/>
        </w:tabs>
        <w:spacing w:line="360" w:lineRule="auto"/>
        <w:ind w:firstLine="540"/>
        <w:jc w:val="both"/>
        <w:rPr>
          <w:sz w:val="24"/>
        </w:rPr>
      </w:pPr>
      <w:r>
        <w:rPr>
          <w:b/>
          <w:sz w:val="24"/>
        </w:rPr>
        <w:t>Art. 64</w:t>
      </w:r>
      <w:r>
        <w:rPr>
          <w:b/>
          <w:sz w:val="24"/>
        </w:rPr>
        <w:sym w:font="Symbol" w:char="F0B0"/>
      </w:r>
      <w:r>
        <w:rPr>
          <w:b/>
          <w:sz w:val="24"/>
        </w:rPr>
        <w:t xml:space="preserve"> -</w:t>
      </w:r>
      <w:r>
        <w:rPr>
          <w:sz w:val="24"/>
        </w:rPr>
        <w:t xml:space="preserve"> O aluno que for submeter-se ao Exame de Qualificação deverá encaminhar ao Coordenador do Programa, com antecedência mínima de 30 (trinta) dias, </w:t>
      </w:r>
      <w:proofErr w:type="gramStart"/>
      <w:r>
        <w:rPr>
          <w:sz w:val="24"/>
        </w:rPr>
        <w:t>4</w:t>
      </w:r>
      <w:proofErr w:type="gramEnd"/>
      <w:r>
        <w:rPr>
          <w:sz w:val="24"/>
        </w:rPr>
        <w:t xml:space="preserve"> (quatro) cópias de uma monografia versando sobre o tema de seu Trabalho , bem como dos resultados por ele obtidos até então.</w:t>
      </w:r>
    </w:p>
    <w:p w:rsidR="00DE2AB0" w:rsidRDefault="00DE2AB0" w:rsidP="00DE2AB0">
      <w:pPr>
        <w:tabs>
          <w:tab w:val="left" w:pos="1260"/>
        </w:tabs>
        <w:spacing w:line="360" w:lineRule="auto"/>
        <w:ind w:firstLine="540"/>
        <w:jc w:val="both"/>
        <w:rPr>
          <w:sz w:val="24"/>
        </w:rPr>
      </w:pPr>
      <w:r>
        <w:rPr>
          <w:b/>
          <w:sz w:val="24"/>
        </w:rPr>
        <w:t>Art. 65</w:t>
      </w:r>
      <w:r>
        <w:rPr>
          <w:b/>
          <w:sz w:val="24"/>
        </w:rPr>
        <w:sym w:font="Symbol" w:char="F0B0"/>
      </w:r>
      <w:r>
        <w:rPr>
          <w:b/>
          <w:sz w:val="24"/>
        </w:rPr>
        <w:t xml:space="preserve"> -</w:t>
      </w:r>
      <w:r>
        <w:rPr>
          <w:sz w:val="24"/>
        </w:rPr>
        <w:t xml:space="preserve"> A Comissão Examinadora do Exame de Qualificação se reunirá ao final dos trabalhos para deliberar sobre a qualificação do aluno.</w:t>
      </w:r>
    </w:p>
    <w:p w:rsidR="00DE2AB0" w:rsidRDefault="00DE2AB0" w:rsidP="00DE2AB0">
      <w:pPr>
        <w:tabs>
          <w:tab w:val="left" w:pos="1260"/>
        </w:tabs>
        <w:spacing w:line="360" w:lineRule="auto"/>
        <w:ind w:firstLine="540"/>
        <w:jc w:val="both"/>
        <w:rPr>
          <w:sz w:val="24"/>
        </w:rPr>
      </w:pPr>
      <w:r>
        <w:rPr>
          <w:b/>
          <w:sz w:val="24"/>
        </w:rPr>
        <w:t>§ 1</w:t>
      </w:r>
      <w:r>
        <w:rPr>
          <w:b/>
          <w:sz w:val="24"/>
          <w:vertAlign w:val="superscript"/>
        </w:rPr>
        <w:t xml:space="preserve">o </w:t>
      </w:r>
      <w:r>
        <w:rPr>
          <w:b/>
          <w:sz w:val="24"/>
        </w:rPr>
        <w:t xml:space="preserve">- </w:t>
      </w:r>
      <w:r>
        <w:rPr>
          <w:sz w:val="24"/>
        </w:rPr>
        <w:t>Em caso de reprovação, poderá ser realizado um segundo e último exame no prazo de 60 (sessenta) dias.</w:t>
      </w:r>
    </w:p>
    <w:p w:rsidR="00DE2AB0" w:rsidRDefault="00DE2AB0" w:rsidP="00DE2AB0">
      <w:pPr>
        <w:tabs>
          <w:tab w:val="left" w:pos="1260"/>
        </w:tabs>
        <w:spacing w:line="360" w:lineRule="auto"/>
        <w:ind w:firstLine="540"/>
        <w:jc w:val="both"/>
        <w:rPr>
          <w:sz w:val="24"/>
        </w:rPr>
      </w:pPr>
      <w:r>
        <w:rPr>
          <w:b/>
          <w:sz w:val="24"/>
        </w:rPr>
        <w:t>§ 2</w:t>
      </w:r>
      <w:r>
        <w:rPr>
          <w:b/>
          <w:sz w:val="24"/>
          <w:vertAlign w:val="superscript"/>
        </w:rPr>
        <w:t>o</w:t>
      </w:r>
      <w:r>
        <w:rPr>
          <w:b/>
          <w:sz w:val="24"/>
        </w:rPr>
        <w:t xml:space="preserve"> -</w:t>
      </w:r>
      <w:r>
        <w:rPr>
          <w:sz w:val="24"/>
        </w:rPr>
        <w:t xml:space="preserve"> A não aprovação no segundo exame implicará no cancelamento da matrícula do aluno.</w:t>
      </w:r>
    </w:p>
    <w:p w:rsidR="00DE2AB0" w:rsidRDefault="00DE2AB0" w:rsidP="00DE2AB0">
      <w:pPr>
        <w:tabs>
          <w:tab w:val="left" w:pos="1260"/>
        </w:tabs>
        <w:spacing w:line="360" w:lineRule="auto"/>
        <w:ind w:firstLine="540"/>
        <w:jc w:val="both"/>
        <w:rPr>
          <w:sz w:val="24"/>
        </w:rPr>
      </w:pPr>
      <w:r>
        <w:rPr>
          <w:b/>
          <w:sz w:val="24"/>
        </w:rPr>
        <w:lastRenderedPageBreak/>
        <w:t>Art. 66</w:t>
      </w:r>
      <w:r>
        <w:rPr>
          <w:b/>
          <w:sz w:val="24"/>
        </w:rPr>
        <w:sym w:font="Symbol" w:char="F0B0"/>
      </w:r>
      <w:r>
        <w:rPr>
          <w:b/>
          <w:sz w:val="24"/>
        </w:rPr>
        <w:t xml:space="preserve"> -</w:t>
      </w:r>
      <w:r>
        <w:rPr>
          <w:sz w:val="24"/>
        </w:rPr>
        <w:t xml:space="preserve"> Para elaborar o trabalho, todo aluno terá um professor orientador que o auxiliará na definição do tema a ser desenvolvido e acompanhará seu desempenho acadêmico.</w:t>
      </w:r>
    </w:p>
    <w:p w:rsidR="00DE2AB0" w:rsidRDefault="00DE2AB0" w:rsidP="00DE2AB0">
      <w:pPr>
        <w:spacing w:after="120" w:line="360" w:lineRule="auto"/>
        <w:ind w:firstLine="567"/>
        <w:jc w:val="both"/>
        <w:rPr>
          <w:rFonts w:ascii="Times New Roman" w:hAnsi="Times New Roman"/>
          <w:sz w:val="24"/>
        </w:rPr>
      </w:pPr>
      <w:r>
        <w:rPr>
          <w:rFonts w:ascii="Times New Roman" w:hAnsi="Times New Roman"/>
          <w:b/>
          <w:sz w:val="24"/>
        </w:rPr>
        <w:t>§ 1</w:t>
      </w:r>
      <w:r>
        <w:rPr>
          <w:rFonts w:ascii="Times New Roman" w:hAnsi="Times New Roman"/>
          <w:b/>
          <w:sz w:val="24"/>
          <w:u w:val="single"/>
          <w:vertAlign w:val="superscript"/>
        </w:rPr>
        <w:t>o</w:t>
      </w:r>
      <w:r>
        <w:rPr>
          <w:rFonts w:ascii="Times New Roman" w:hAnsi="Times New Roman"/>
          <w:sz w:val="24"/>
        </w:rPr>
        <w:t xml:space="preserve"> A Tese de Doutorado será preparada </w:t>
      </w:r>
      <w:proofErr w:type="gramStart"/>
      <w:r>
        <w:rPr>
          <w:rFonts w:ascii="Times New Roman" w:hAnsi="Times New Roman"/>
          <w:sz w:val="24"/>
        </w:rPr>
        <w:t>sob aconselhamento</w:t>
      </w:r>
      <w:proofErr w:type="gramEnd"/>
      <w:r>
        <w:rPr>
          <w:rFonts w:ascii="Times New Roman" w:hAnsi="Times New Roman"/>
          <w:sz w:val="24"/>
        </w:rPr>
        <w:t xml:space="preserve"> do Professor Orientador, obedecida à proposta de Tese aprovada no exame de Qualificação. </w:t>
      </w:r>
    </w:p>
    <w:p w:rsidR="00DE2AB0" w:rsidRDefault="00DE2AB0" w:rsidP="00DE2AB0">
      <w:pPr>
        <w:spacing w:after="120" w:line="360" w:lineRule="auto"/>
        <w:ind w:firstLine="567"/>
        <w:jc w:val="both"/>
        <w:rPr>
          <w:sz w:val="24"/>
        </w:rPr>
      </w:pPr>
      <w:r>
        <w:rPr>
          <w:rFonts w:ascii="Times New Roman" w:hAnsi="Times New Roman"/>
          <w:b/>
          <w:sz w:val="24"/>
        </w:rPr>
        <w:t>§ 2</w:t>
      </w:r>
      <w:r>
        <w:rPr>
          <w:rFonts w:ascii="Times New Roman" w:hAnsi="Times New Roman"/>
          <w:b/>
          <w:sz w:val="24"/>
          <w:u w:val="single"/>
          <w:vertAlign w:val="superscript"/>
        </w:rPr>
        <w:t>o</w:t>
      </w:r>
      <w:r>
        <w:rPr>
          <w:rFonts w:ascii="Times New Roman" w:hAnsi="Times New Roman"/>
          <w:sz w:val="24"/>
        </w:rPr>
        <w:t xml:space="preserve"> - Poderá o aluno de doutoramento contar também com um </w:t>
      </w:r>
      <w:proofErr w:type="spellStart"/>
      <w:proofErr w:type="gramStart"/>
      <w:r>
        <w:rPr>
          <w:rFonts w:ascii="Times New Roman" w:hAnsi="Times New Roman"/>
          <w:sz w:val="24"/>
        </w:rPr>
        <w:t>co-orientador</w:t>
      </w:r>
      <w:proofErr w:type="spellEnd"/>
      <w:proofErr w:type="gramEnd"/>
      <w:r>
        <w:rPr>
          <w:rFonts w:ascii="Times New Roman" w:hAnsi="Times New Roman"/>
          <w:sz w:val="24"/>
        </w:rPr>
        <w:t xml:space="preserve">, com atribuições similares às do orientador. Para o mestrado recomenda-se que não existam </w:t>
      </w:r>
      <w:proofErr w:type="spellStart"/>
      <w:proofErr w:type="gramStart"/>
      <w:r>
        <w:rPr>
          <w:rFonts w:ascii="Times New Roman" w:hAnsi="Times New Roman"/>
          <w:sz w:val="24"/>
        </w:rPr>
        <w:t>co-orientações</w:t>
      </w:r>
      <w:proofErr w:type="spellEnd"/>
      <w:proofErr w:type="gramEnd"/>
    </w:p>
    <w:p w:rsidR="00DE2AB0" w:rsidRDefault="00DE2AB0" w:rsidP="00DE2AB0">
      <w:pPr>
        <w:tabs>
          <w:tab w:val="left" w:pos="1260"/>
        </w:tabs>
        <w:spacing w:line="360" w:lineRule="auto"/>
        <w:ind w:firstLine="540"/>
        <w:jc w:val="both"/>
        <w:rPr>
          <w:sz w:val="24"/>
        </w:rPr>
      </w:pPr>
      <w:r>
        <w:rPr>
          <w:b/>
          <w:sz w:val="24"/>
        </w:rPr>
        <w:t>§ 3</w:t>
      </w:r>
      <w:r>
        <w:rPr>
          <w:b/>
          <w:sz w:val="24"/>
          <w:vertAlign w:val="superscript"/>
        </w:rPr>
        <w:t>o</w:t>
      </w:r>
      <w:r>
        <w:rPr>
          <w:b/>
          <w:sz w:val="24"/>
        </w:rPr>
        <w:t xml:space="preserve"> -</w:t>
      </w:r>
      <w:r>
        <w:rPr>
          <w:sz w:val="24"/>
        </w:rPr>
        <w:t xml:space="preserve"> Quando solicitado pelo orientador, o Colegiado do Programa poderá designar um segundo orientador de Tese, interno ou externo à UFSC.</w:t>
      </w:r>
    </w:p>
    <w:p w:rsidR="00DE2AB0" w:rsidRDefault="00DE2AB0" w:rsidP="00DE2AB0">
      <w:pPr>
        <w:tabs>
          <w:tab w:val="left" w:pos="1260"/>
        </w:tabs>
        <w:spacing w:line="360" w:lineRule="auto"/>
        <w:ind w:firstLine="540"/>
        <w:jc w:val="both"/>
        <w:rPr>
          <w:sz w:val="24"/>
        </w:rPr>
      </w:pPr>
      <w:r>
        <w:rPr>
          <w:b/>
          <w:sz w:val="24"/>
        </w:rPr>
        <w:t>§ 4</w:t>
      </w:r>
      <w:r>
        <w:rPr>
          <w:b/>
          <w:sz w:val="24"/>
          <w:vertAlign w:val="superscript"/>
        </w:rPr>
        <w:t>o</w:t>
      </w:r>
      <w:r>
        <w:rPr>
          <w:b/>
          <w:sz w:val="24"/>
        </w:rPr>
        <w:t xml:space="preserve"> -</w:t>
      </w:r>
      <w:r>
        <w:rPr>
          <w:sz w:val="24"/>
        </w:rPr>
        <w:t xml:space="preserve"> O aluno poderá, em requerimento fundamentado e dirigido ao Colegiado do Programa, solicitar mudança de orientador.</w:t>
      </w:r>
    </w:p>
    <w:p w:rsidR="00DE2AB0" w:rsidRDefault="00DE2AB0" w:rsidP="00DE2AB0">
      <w:pPr>
        <w:tabs>
          <w:tab w:val="left" w:pos="1260"/>
        </w:tabs>
        <w:spacing w:line="360" w:lineRule="auto"/>
        <w:ind w:firstLine="540"/>
        <w:jc w:val="both"/>
        <w:rPr>
          <w:color w:val="FF0000"/>
          <w:sz w:val="24"/>
        </w:rPr>
      </w:pPr>
      <w:r>
        <w:rPr>
          <w:b/>
          <w:sz w:val="24"/>
        </w:rPr>
        <w:t>§ 5</w:t>
      </w:r>
      <w:r>
        <w:rPr>
          <w:b/>
          <w:sz w:val="24"/>
          <w:vertAlign w:val="superscript"/>
        </w:rPr>
        <w:t>o</w:t>
      </w:r>
      <w:r>
        <w:rPr>
          <w:b/>
          <w:sz w:val="24"/>
        </w:rPr>
        <w:t xml:space="preserve"> -</w:t>
      </w:r>
      <w:r>
        <w:rPr>
          <w:sz w:val="24"/>
        </w:rPr>
        <w:t xml:space="preserve"> O orientador também poderá em requerimento fundamentado dirigido ao Colegiado do Programa, solicitar interrupção do trabalho de orientação.</w:t>
      </w:r>
    </w:p>
    <w:p w:rsidR="00DE2AB0" w:rsidRDefault="00DE2AB0" w:rsidP="00DE2AB0">
      <w:pPr>
        <w:tabs>
          <w:tab w:val="left" w:pos="1260"/>
        </w:tabs>
        <w:spacing w:line="360" w:lineRule="auto"/>
        <w:ind w:firstLine="540"/>
        <w:jc w:val="both"/>
        <w:rPr>
          <w:sz w:val="24"/>
        </w:rPr>
      </w:pPr>
      <w:r>
        <w:rPr>
          <w:b/>
          <w:sz w:val="24"/>
        </w:rPr>
        <w:t>Art. 67</w:t>
      </w:r>
      <w:r>
        <w:rPr>
          <w:b/>
          <w:sz w:val="24"/>
        </w:rPr>
        <w:sym w:font="Symbol" w:char="F0B0"/>
      </w:r>
      <w:r>
        <w:rPr>
          <w:b/>
          <w:sz w:val="24"/>
        </w:rPr>
        <w:t xml:space="preserve"> -</w:t>
      </w:r>
      <w:r>
        <w:rPr>
          <w:sz w:val="24"/>
        </w:rPr>
        <w:t xml:space="preserve"> O pedido de constituição de Comissão Examinadora de Trabalho do Programa deverá ser feito por escrito ao Colegiado do Programa, com antecedência mínima de 45 (quarenta e cinco) dias antes da data prevista para a defesa pública, acompanhada do:</w:t>
      </w:r>
    </w:p>
    <w:p w:rsidR="00DE2AB0" w:rsidRDefault="00DE2AB0" w:rsidP="00DE2AB0">
      <w:pPr>
        <w:tabs>
          <w:tab w:val="left" w:pos="1260"/>
        </w:tabs>
        <w:spacing w:line="360" w:lineRule="auto"/>
        <w:ind w:firstLine="540"/>
        <w:jc w:val="both"/>
        <w:rPr>
          <w:sz w:val="24"/>
        </w:rPr>
      </w:pPr>
      <w:r>
        <w:rPr>
          <w:b/>
          <w:sz w:val="24"/>
        </w:rPr>
        <w:t xml:space="preserve">I - </w:t>
      </w:r>
      <w:r>
        <w:rPr>
          <w:sz w:val="24"/>
        </w:rPr>
        <w:t>parecer favorável do orientador, que deverá sugerir nomes para composição da Comissão Examinadora;</w:t>
      </w:r>
    </w:p>
    <w:p w:rsidR="00DE2AB0" w:rsidRDefault="00DE2AB0" w:rsidP="00DE2AB0">
      <w:pPr>
        <w:tabs>
          <w:tab w:val="left" w:pos="1260"/>
        </w:tabs>
        <w:spacing w:line="360" w:lineRule="auto"/>
        <w:ind w:firstLine="540"/>
        <w:jc w:val="both"/>
        <w:rPr>
          <w:sz w:val="24"/>
        </w:rPr>
      </w:pPr>
      <w:r>
        <w:rPr>
          <w:b/>
          <w:sz w:val="24"/>
        </w:rPr>
        <w:t>II -</w:t>
      </w:r>
      <w:r>
        <w:rPr>
          <w:sz w:val="24"/>
        </w:rPr>
        <w:t xml:space="preserve"> cópias da versão preliminar do trabalho, suficientes para cada um dos membros titulares e para o suplente;</w:t>
      </w:r>
    </w:p>
    <w:p w:rsidR="00DE2AB0" w:rsidRDefault="00DE2AB0" w:rsidP="00DE2AB0">
      <w:pPr>
        <w:tabs>
          <w:tab w:val="left" w:pos="1260"/>
        </w:tabs>
        <w:spacing w:line="360" w:lineRule="auto"/>
        <w:ind w:firstLine="540"/>
        <w:jc w:val="both"/>
        <w:rPr>
          <w:sz w:val="24"/>
        </w:rPr>
      </w:pPr>
      <w:r>
        <w:rPr>
          <w:b/>
          <w:sz w:val="24"/>
        </w:rPr>
        <w:t>III -</w:t>
      </w:r>
      <w:r>
        <w:rPr>
          <w:sz w:val="24"/>
        </w:rPr>
        <w:t xml:space="preserve"> sugestões dos componentes da Comissão Examinadora.</w:t>
      </w:r>
    </w:p>
    <w:p w:rsidR="00DE2AB0" w:rsidRDefault="00DE2AB0" w:rsidP="00DE2AB0">
      <w:pPr>
        <w:spacing w:after="120" w:line="360" w:lineRule="auto"/>
        <w:ind w:firstLine="567"/>
        <w:jc w:val="both"/>
        <w:rPr>
          <w:rFonts w:ascii="Times New Roman" w:hAnsi="Times New Roman"/>
          <w:sz w:val="24"/>
        </w:rPr>
      </w:pPr>
      <w:r>
        <w:rPr>
          <w:rFonts w:ascii="Times New Roman" w:hAnsi="Times New Roman"/>
          <w:b/>
          <w:sz w:val="24"/>
        </w:rPr>
        <w:t>Art. 68</w:t>
      </w:r>
      <w:r>
        <w:rPr>
          <w:rFonts w:ascii="Times New Roman" w:hAnsi="Times New Roman"/>
          <w:b/>
          <w:sz w:val="24"/>
        </w:rPr>
        <w:sym w:font="Symbol" w:char="F0B0"/>
      </w:r>
      <w:r>
        <w:rPr>
          <w:rFonts w:ascii="Times New Roman" w:hAnsi="Times New Roman"/>
          <w:sz w:val="24"/>
        </w:rPr>
        <w:t xml:space="preserve"> - Comissão Examinadora, constituída de pelo menos, </w:t>
      </w:r>
      <w:proofErr w:type="gramStart"/>
      <w:r>
        <w:rPr>
          <w:rFonts w:ascii="Times New Roman" w:hAnsi="Times New Roman"/>
          <w:sz w:val="24"/>
        </w:rPr>
        <w:t>3</w:t>
      </w:r>
      <w:proofErr w:type="gramEnd"/>
      <w:r>
        <w:rPr>
          <w:rFonts w:ascii="Times New Roman" w:hAnsi="Times New Roman"/>
          <w:sz w:val="24"/>
        </w:rPr>
        <w:t xml:space="preserve"> (três) examinadores no caso de  Dissertação de Mestrado e de pelo menos, 5 (cinco)  examinadores no caso de Tese de Doutorado, credenciados e aprovados pelo Colegiado do Programa e designados pelo Coordenador do Programa.</w:t>
      </w:r>
    </w:p>
    <w:p w:rsidR="00DE2AB0" w:rsidRDefault="00DE2AB0" w:rsidP="00DE2AB0">
      <w:pPr>
        <w:spacing w:after="120" w:line="360" w:lineRule="auto"/>
        <w:ind w:firstLine="567"/>
        <w:jc w:val="both"/>
        <w:rPr>
          <w:rFonts w:ascii="Times New Roman" w:hAnsi="Times New Roman"/>
          <w:sz w:val="24"/>
        </w:rPr>
      </w:pPr>
      <w:r>
        <w:rPr>
          <w:rFonts w:ascii="Times New Roman" w:hAnsi="Times New Roman"/>
          <w:b/>
          <w:sz w:val="24"/>
        </w:rPr>
        <w:t>§ 1</w:t>
      </w:r>
      <w:r>
        <w:rPr>
          <w:rFonts w:ascii="Times New Roman" w:hAnsi="Times New Roman"/>
          <w:b/>
          <w:sz w:val="24"/>
          <w:u w:val="single"/>
          <w:vertAlign w:val="superscript"/>
        </w:rPr>
        <w:t>o</w:t>
      </w:r>
      <w:r>
        <w:rPr>
          <w:rFonts w:ascii="Times New Roman" w:hAnsi="Times New Roman"/>
          <w:sz w:val="24"/>
        </w:rPr>
        <w:t xml:space="preserve"> – Em defesa de Tese de Doutorado dois membros da Comissão </w:t>
      </w:r>
      <w:proofErr w:type="gramStart"/>
      <w:r>
        <w:rPr>
          <w:rFonts w:ascii="Times New Roman" w:hAnsi="Times New Roman"/>
          <w:sz w:val="24"/>
        </w:rPr>
        <w:t>serão,</w:t>
      </w:r>
      <w:proofErr w:type="gramEnd"/>
      <w:r>
        <w:rPr>
          <w:rFonts w:ascii="Times New Roman" w:hAnsi="Times New Roman"/>
          <w:sz w:val="24"/>
        </w:rPr>
        <w:t xml:space="preserve"> necessariamente externos a UFSC, dos quais um destes deverá pertencer a programa de pós-graduação de instituição de renome nacional ou internacional.</w:t>
      </w:r>
    </w:p>
    <w:p w:rsidR="00DE2AB0" w:rsidRDefault="00DE2AB0" w:rsidP="00DE2AB0">
      <w:pPr>
        <w:spacing w:after="120" w:line="360" w:lineRule="auto"/>
        <w:ind w:firstLine="567"/>
        <w:jc w:val="both"/>
        <w:rPr>
          <w:rFonts w:ascii="Times New Roman" w:hAnsi="Times New Roman"/>
          <w:sz w:val="24"/>
        </w:rPr>
      </w:pPr>
      <w:r>
        <w:rPr>
          <w:rFonts w:ascii="Times New Roman" w:hAnsi="Times New Roman"/>
          <w:b/>
          <w:sz w:val="24"/>
        </w:rPr>
        <w:t>§ 2</w:t>
      </w:r>
      <w:r>
        <w:rPr>
          <w:rFonts w:ascii="Times New Roman" w:hAnsi="Times New Roman"/>
          <w:b/>
          <w:sz w:val="24"/>
          <w:u w:val="single"/>
          <w:vertAlign w:val="superscript"/>
        </w:rPr>
        <w:t>o</w:t>
      </w:r>
      <w:r>
        <w:rPr>
          <w:rFonts w:ascii="Times New Roman" w:hAnsi="Times New Roman"/>
          <w:sz w:val="24"/>
        </w:rPr>
        <w:t xml:space="preserve"> –. Um exemplar da tese será previamente encaminhado ao(s) Relator (</w:t>
      </w:r>
      <w:proofErr w:type="gramStart"/>
      <w:r>
        <w:rPr>
          <w:rFonts w:ascii="Times New Roman" w:hAnsi="Times New Roman"/>
          <w:sz w:val="24"/>
        </w:rPr>
        <w:t>es</w:t>
      </w:r>
      <w:proofErr w:type="gramEnd"/>
      <w:r>
        <w:rPr>
          <w:rFonts w:ascii="Times New Roman" w:hAnsi="Times New Roman"/>
          <w:sz w:val="24"/>
        </w:rPr>
        <w:t>) da Tese,</w:t>
      </w:r>
      <w:r>
        <w:rPr>
          <w:rFonts w:ascii="Times New Roman" w:hAnsi="Times New Roman"/>
          <w:b/>
          <w:sz w:val="24"/>
        </w:rPr>
        <w:t xml:space="preserve"> </w:t>
      </w:r>
      <w:r>
        <w:rPr>
          <w:rFonts w:ascii="Times New Roman" w:hAnsi="Times New Roman"/>
          <w:sz w:val="24"/>
        </w:rPr>
        <w:t xml:space="preserve">a quem será solicitado parecer circunstanciado sobre a qualidade e o mérito do trabalho, </w:t>
      </w:r>
      <w:r>
        <w:rPr>
          <w:rFonts w:ascii="Times New Roman" w:hAnsi="Times New Roman"/>
          <w:sz w:val="24"/>
        </w:rPr>
        <w:lastRenderedPageBreak/>
        <w:t>devendo o mesmo emitir seu parecer em um prazo máximo de 30 (trinta) dias. O(s) relator (</w:t>
      </w:r>
      <w:proofErr w:type="gramStart"/>
      <w:r>
        <w:rPr>
          <w:rFonts w:ascii="Times New Roman" w:hAnsi="Times New Roman"/>
          <w:sz w:val="24"/>
        </w:rPr>
        <w:t>es</w:t>
      </w:r>
      <w:proofErr w:type="gramEnd"/>
      <w:r>
        <w:rPr>
          <w:rFonts w:ascii="Times New Roman" w:hAnsi="Times New Roman"/>
          <w:sz w:val="24"/>
        </w:rPr>
        <w:t>) deverá (</w:t>
      </w:r>
      <w:proofErr w:type="spellStart"/>
      <w:r>
        <w:rPr>
          <w:rFonts w:ascii="Times New Roman" w:hAnsi="Times New Roman"/>
          <w:sz w:val="24"/>
        </w:rPr>
        <w:t>ão</w:t>
      </w:r>
      <w:proofErr w:type="spellEnd"/>
      <w:r>
        <w:rPr>
          <w:rFonts w:ascii="Times New Roman" w:hAnsi="Times New Roman"/>
          <w:sz w:val="24"/>
        </w:rPr>
        <w:t>) integrar a Comissão Examinadora da Tese de Doutorado</w:t>
      </w:r>
    </w:p>
    <w:p w:rsidR="00DE2AB0" w:rsidRDefault="00DE2AB0" w:rsidP="00DE2AB0">
      <w:pPr>
        <w:spacing w:after="120" w:line="360" w:lineRule="auto"/>
        <w:ind w:firstLine="567"/>
        <w:jc w:val="both"/>
        <w:rPr>
          <w:rFonts w:ascii="Times New Roman" w:hAnsi="Times New Roman"/>
          <w:sz w:val="24"/>
        </w:rPr>
      </w:pPr>
      <w:r>
        <w:rPr>
          <w:rFonts w:ascii="Times New Roman" w:hAnsi="Times New Roman"/>
          <w:b/>
          <w:sz w:val="24"/>
        </w:rPr>
        <w:t>§ 3</w:t>
      </w:r>
      <w:r>
        <w:rPr>
          <w:rFonts w:ascii="Times New Roman" w:hAnsi="Times New Roman"/>
          <w:b/>
          <w:sz w:val="24"/>
          <w:u w:val="single"/>
          <w:vertAlign w:val="superscript"/>
        </w:rPr>
        <w:t>o</w:t>
      </w:r>
      <w:r>
        <w:rPr>
          <w:rFonts w:ascii="Times New Roman" w:hAnsi="Times New Roman"/>
          <w:sz w:val="24"/>
        </w:rPr>
        <w:t xml:space="preserve"> - No caso de Tese de Doutorado o credenciamento e aprovação da Comissão Examinadora, pelo Colegiado do Programa, far-se-á após apreciação do parecer do relator.</w:t>
      </w:r>
    </w:p>
    <w:p w:rsidR="00DE2AB0" w:rsidRDefault="00DE2AB0" w:rsidP="00DE2AB0">
      <w:pPr>
        <w:tabs>
          <w:tab w:val="left" w:pos="1260"/>
        </w:tabs>
        <w:spacing w:line="360" w:lineRule="auto"/>
        <w:ind w:firstLine="540"/>
        <w:jc w:val="both"/>
        <w:rPr>
          <w:b/>
          <w:sz w:val="24"/>
        </w:rPr>
      </w:pPr>
      <w:r>
        <w:rPr>
          <w:rFonts w:ascii="Times New Roman" w:hAnsi="Times New Roman"/>
          <w:b/>
          <w:sz w:val="24"/>
        </w:rPr>
        <w:t>§ 4</w:t>
      </w:r>
      <w:r>
        <w:rPr>
          <w:rFonts w:ascii="Times New Roman" w:hAnsi="Times New Roman"/>
          <w:b/>
          <w:sz w:val="24"/>
          <w:u w:val="single"/>
          <w:vertAlign w:val="superscript"/>
        </w:rPr>
        <w:t>o</w:t>
      </w:r>
      <w:r>
        <w:rPr>
          <w:rFonts w:ascii="Times New Roman" w:hAnsi="Times New Roman"/>
          <w:sz w:val="24"/>
        </w:rPr>
        <w:t xml:space="preserve"> – O orientador da Dissertação ou Tese será o Presidente da Comissão Examinadora</w:t>
      </w:r>
      <w:r>
        <w:rPr>
          <w:rFonts w:ascii="Times New Roman" w:hAnsi="Times New Roman"/>
          <w:color w:val="FF0000"/>
          <w:sz w:val="24"/>
        </w:rPr>
        <w:t>.</w:t>
      </w:r>
      <w:r>
        <w:rPr>
          <w:b/>
          <w:sz w:val="24"/>
        </w:rPr>
        <w:t xml:space="preserve"> </w:t>
      </w:r>
    </w:p>
    <w:p w:rsidR="00DE2AB0" w:rsidRDefault="00DE2AB0" w:rsidP="00DE2AB0">
      <w:pPr>
        <w:tabs>
          <w:tab w:val="left" w:pos="1260"/>
        </w:tabs>
        <w:spacing w:line="360" w:lineRule="auto"/>
        <w:ind w:firstLine="540"/>
        <w:jc w:val="both"/>
        <w:rPr>
          <w:sz w:val="24"/>
        </w:rPr>
      </w:pPr>
      <w:r>
        <w:rPr>
          <w:b/>
          <w:sz w:val="24"/>
        </w:rPr>
        <w:t xml:space="preserve">Parágrafo único - </w:t>
      </w:r>
      <w:r>
        <w:rPr>
          <w:sz w:val="24"/>
        </w:rPr>
        <w:t>Caso o parecer do Relator da Tese</w:t>
      </w:r>
      <w:r>
        <w:rPr>
          <w:b/>
          <w:sz w:val="24"/>
        </w:rPr>
        <w:t xml:space="preserve"> </w:t>
      </w:r>
      <w:r>
        <w:rPr>
          <w:sz w:val="24"/>
        </w:rPr>
        <w:t>levante objeções substantivas ao trabalho, a defesa será prorrogada, devendo o aluno satisfazer as exigências apresentadas.</w:t>
      </w:r>
    </w:p>
    <w:p w:rsidR="00DE2AB0" w:rsidRDefault="00DE2AB0" w:rsidP="00DE2AB0">
      <w:pPr>
        <w:pStyle w:val="Recuodecorpodetexto2"/>
        <w:tabs>
          <w:tab w:val="left" w:pos="1260"/>
        </w:tabs>
        <w:ind w:left="0" w:firstLine="454"/>
        <w:rPr>
          <w:b/>
        </w:rPr>
      </w:pPr>
      <w:r>
        <w:rPr>
          <w:b/>
          <w:color w:val="000000"/>
        </w:rPr>
        <w:t>Art. 69</w:t>
      </w:r>
      <w:r>
        <w:rPr>
          <w:b/>
          <w:color w:val="000000"/>
        </w:rPr>
        <w:sym w:font="Symbol" w:char="F0B0"/>
      </w:r>
      <w:r>
        <w:t xml:space="preserve"> -</w:t>
      </w:r>
      <w:r>
        <w:rPr>
          <w:b/>
        </w:rPr>
        <w:t xml:space="preserve"> </w:t>
      </w:r>
      <w:r>
        <w:rPr>
          <w:color w:val="000000"/>
        </w:rPr>
        <w:t>O membro externo da Comissão Examinadora de Dissertação de Mestrado, receberá um exemplar do Trabalho</w:t>
      </w:r>
      <w:proofErr w:type="gramStart"/>
      <w:r>
        <w:rPr>
          <w:color w:val="000000"/>
        </w:rPr>
        <w:t xml:space="preserve">  </w:t>
      </w:r>
      <w:proofErr w:type="gramEnd"/>
      <w:r>
        <w:rPr>
          <w:color w:val="000000"/>
        </w:rPr>
        <w:t>elaborado pelo candidato, para avaliação e emissão de Parecer Circunstanciado em 30 dias, a ser encaminhado ao Coordenador do Programa.</w:t>
      </w:r>
    </w:p>
    <w:p w:rsidR="00DE2AB0" w:rsidRDefault="00DE2AB0" w:rsidP="00DE2AB0">
      <w:pPr>
        <w:tabs>
          <w:tab w:val="left" w:pos="1260"/>
        </w:tabs>
        <w:spacing w:line="360" w:lineRule="auto"/>
        <w:ind w:firstLine="540"/>
        <w:jc w:val="both"/>
        <w:rPr>
          <w:sz w:val="24"/>
        </w:rPr>
      </w:pPr>
      <w:r>
        <w:rPr>
          <w:b/>
          <w:color w:val="000000"/>
          <w:sz w:val="24"/>
        </w:rPr>
        <w:t>Art. 70</w:t>
      </w:r>
      <w:r>
        <w:rPr>
          <w:b/>
          <w:color w:val="000000"/>
          <w:sz w:val="24"/>
        </w:rPr>
        <w:sym w:font="Symbol" w:char="F0B0"/>
      </w:r>
      <w:r>
        <w:rPr>
          <w:b/>
          <w:color w:val="000000"/>
          <w:sz w:val="24"/>
        </w:rPr>
        <w:t>-</w:t>
      </w:r>
      <w:r>
        <w:rPr>
          <w:sz w:val="24"/>
        </w:rPr>
        <w:t xml:space="preserve"> A critério dos membros da Comissão Examinadora, poderá ser realizada uma reunião preliminar com o candidato.</w:t>
      </w:r>
    </w:p>
    <w:p w:rsidR="00DE2AB0" w:rsidRDefault="00DE2AB0" w:rsidP="00DE2AB0">
      <w:pPr>
        <w:tabs>
          <w:tab w:val="left" w:pos="1260"/>
        </w:tabs>
        <w:spacing w:line="360" w:lineRule="auto"/>
        <w:ind w:firstLine="540"/>
        <w:jc w:val="both"/>
        <w:rPr>
          <w:sz w:val="24"/>
        </w:rPr>
      </w:pPr>
      <w:r>
        <w:rPr>
          <w:b/>
          <w:sz w:val="24"/>
        </w:rPr>
        <w:t>§ 1</w:t>
      </w:r>
      <w:r>
        <w:rPr>
          <w:b/>
          <w:sz w:val="24"/>
          <w:vertAlign w:val="superscript"/>
        </w:rPr>
        <w:t xml:space="preserve">o </w:t>
      </w:r>
      <w:r>
        <w:rPr>
          <w:b/>
          <w:sz w:val="24"/>
        </w:rPr>
        <w:t>-</w:t>
      </w:r>
      <w:r>
        <w:rPr>
          <w:sz w:val="24"/>
        </w:rPr>
        <w:t xml:space="preserve"> Poderão ser sugeridas modificações do </w:t>
      </w:r>
      <w:proofErr w:type="gramStart"/>
      <w:r>
        <w:rPr>
          <w:sz w:val="24"/>
        </w:rPr>
        <w:t>Trabalho ,</w:t>
      </w:r>
      <w:proofErr w:type="gramEnd"/>
      <w:r>
        <w:rPr>
          <w:sz w:val="24"/>
        </w:rPr>
        <w:t xml:space="preserve"> por qualquer membro da Comissão Examinadora, devendo o candidato incorporá-las em nova versão a ser encaminhada para análise pela referida Comissão dentro de, no máximo, trinta dias.</w:t>
      </w:r>
    </w:p>
    <w:p w:rsidR="00DE2AB0" w:rsidRDefault="00DE2AB0" w:rsidP="00DE2AB0">
      <w:pPr>
        <w:tabs>
          <w:tab w:val="left" w:pos="1260"/>
        </w:tabs>
        <w:spacing w:line="360" w:lineRule="auto"/>
        <w:ind w:firstLine="540"/>
        <w:jc w:val="both"/>
        <w:rPr>
          <w:sz w:val="24"/>
        </w:rPr>
      </w:pPr>
      <w:r>
        <w:rPr>
          <w:sz w:val="24"/>
        </w:rPr>
        <w:t>§ 2</w:t>
      </w:r>
      <w:r>
        <w:rPr>
          <w:sz w:val="24"/>
          <w:vertAlign w:val="superscript"/>
        </w:rPr>
        <w:t xml:space="preserve">o </w:t>
      </w:r>
      <w:r>
        <w:rPr>
          <w:sz w:val="24"/>
        </w:rPr>
        <w:t xml:space="preserve">- O Coordenador do Programa informará ao orientador o resultado da avaliação realizada pela Comissão Examinadora e, em caso de aprovação do </w:t>
      </w:r>
      <w:proofErr w:type="gramStart"/>
      <w:r>
        <w:rPr>
          <w:sz w:val="24"/>
        </w:rPr>
        <w:t>Trabalho ,</w:t>
      </w:r>
      <w:proofErr w:type="gramEnd"/>
      <w:r>
        <w:rPr>
          <w:sz w:val="24"/>
        </w:rPr>
        <w:t xml:space="preserve"> o candidato será convocado a apresentá-lo, em sessão pública.</w:t>
      </w:r>
    </w:p>
    <w:p w:rsidR="00DE2AB0" w:rsidRDefault="00DE2AB0" w:rsidP="00DE2AB0">
      <w:pPr>
        <w:tabs>
          <w:tab w:val="left" w:pos="1260"/>
        </w:tabs>
        <w:spacing w:line="360" w:lineRule="auto"/>
        <w:ind w:firstLine="540"/>
        <w:jc w:val="both"/>
        <w:rPr>
          <w:sz w:val="24"/>
        </w:rPr>
      </w:pPr>
      <w:r>
        <w:rPr>
          <w:sz w:val="24"/>
        </w:rPr>
        <w:t>§ 3</w:t>
      </w:r>
      <w:r>
        <w:rPr>
          <w:sz w:val="24"/>
          <w:vertAlign w:val="superscript"/>
        </w:rPr>
        <w:t xml:space="preserve">o </w:t>
      </w:r>
      <w:r>
        <w:rPr>
          <w:sz w:val="24"/>
        </w:rPr>
        <w:t>- Durante a sessão pública, o orientador fará a leitura dos Pareceres Finais emitidos pelos membros da Comissão Examinadora.</w:t>
      </w:r>
    </w:p>
    <w:p w:rsidR="00DE2AB0" w:rsidRDefault="00DE2AB0" w:rsidP="00DE2AB0">
      <w:pPr>
        <w:tabs>
          <w:tab w:val="left" w:pos="1260"/>
        </w:tabs>
        <w:spacing w:line="360" w:lineRule="auto"/>
        <w:ind w:firstLine="540"/>
        <w:jc w:val="both"/>
        <w:rPr>
          <w:sz w:val="24"/>
        </w:rPr>
      </w:pPr>
      <w:r>
        <w:rPr>
          <w:color w:val="000000"/>
          <w:sz w:val="24"/>
        </w:rPr>
        <w:t>§ 4</w:t>
      </w:r>
      <w:r>
        <w:rPr>
          <w:color w:val="000000"/>
          <w:sz w:val="24"/>
          <w:vertAlign w:val="superscript"/>
        </w:rPr>
        <w:t xml:space="preserve">o </w:t>
      </w:r>
      <w:r>
        <w:rPr>
          <w:color w:val="000000"/>
          <w:sz w:val="24"/>
        </w:rPr>
        <w:t xml:space="preserve">- O aluno entregará à Coordenação do Programa, no prazo máximo de 60 (sessenta) dias a partir da data da aprovação do seu </w:t>
      </w:r>
      <w:proofErr w:type="gramStart"/>
      <w:r>
        <w:rPr>
          <w:color w:val="000000"/>
          <w:sz w:val="24"/>
        </w:rPr>
        <w:t>Trabalho ,</w:t>
      </w:r>
      <w:proofErr w:type="gramEnd"/>
      <w:r>
        <w:rPr>
          <w:color w:val="000000"/>
          <w:sz w:val="24"/>
        </w:rPr>
        <w:t xml:space="preserve"> 7 (sete) exemplares da versão definitiva da Dissertação de Mestrado.</w:t>
      </w:r>
    </w:p>
    <w:p w:rsidR="00DE2AB0" w:rsidRDefault="00DE2AB0" w:rsidP="00DE2AB0">
      <w:pPr>
        <w:spacing w:after="120" w:line="360" w:lineRule="auto"/>
        <w:ind w:firstLine="567"/>
        <w:jc w:val="both"/>
        <w:rPr>
          <w:rFonts w:ascii="Times New Roman" w:hAnsi="Times New Roman"/>
          <w:sz w:val="24"/>
        </w:rPr>
      </w:pPr>
      <w:r>
        <w:rPr>
          <w:rFonts w:ascii="Times New Roman" w:hAnsi="Times New Roman"/>
          <w:b/>
          <w:sz w:val="24"/>
        </w:rPr>
        <w:t>Art. 71</w:t>
      </w:r>
      <w:r>
        <w:rPr>
          <w:rFonts w:ascii="Times New Roman" w:hAnsi="Times New Roman"/>
          <w:b/>
          <w:sz w:val="24"/>
        </w:rPr>
        <w:sym w:font="Symbol" w:char="F0B0"/>
      </w:r>
      <w:r>
        <w:rPr>
          <w:rFonts w:ascii="Times New Roman" w:hAnsi="Times New Roman"/>
          <w:sz w:val="24"/>
        </w:rPr>
        <w:t xml:space="preserve"> - Um exemplar da tese será previamente encaminhado ao(s) </w:t>
      </w:r>
      <w:proofErr w:type="gramStart"/>
      <w:r>
        <w:rPr>
          <w:rFonts w:ascii="Times New Roman" w:hAnsi="Times New Roman"/>
          <w:sz w:val="24"/>
        </w:rPr>
        <w:t>Relator(</w:t>
      </w:r>
      <w:proofErr w:type="gramEnd"/>
      <w:r>
        <w:rPr>
          <w:rFonts w:ascii="Times New Roman" w:hAnsi="Times New Roman"/>
          <w:sz w:val="24"/>
        </w:rPr>
        <w:t>es) da Tese, a quem será solicitado parecer circunstanciado sobre a qualidade e o mérito do trabalho, devendo o mesmo emitir seu parecer em um prazo máximo de 30 (trinta) dias.</w:t>
      </w:r>
    </w:p>
    <w:p w:rsidR="00DE2AB0" w:rsidRDefault="00DE2AB0" w:rsidP="00DE2AB0">
      <w:pPr>
        <w:spacing w:after="120" w:line="360" w:lineRule="auto"/>
        <w:ind w:firstLine="567"/>
        <w:jc w:val="both"/>
        <w:rPr>
          <w:b/>
          <w:color w:val="000000"/>
          <w:sz w:val="24"/>
        </w:rPr>
      </w:pPr>
      <w:r>
        <w:rPr>
          <w:b/>
          <w:sz w:val="24"/>
        </w:rPr>
        <w:t xml:space="preserve">Parágrafo único - </w:t>
      </w:r>
      <w:r>
        <w:rPr>
          <w:sz w:val="24"/>
        </w:rPr>
        <w:t>Caso o parecer do Relator da Tese</w:t>
      </w:r>
      <w:r>
        <w:rPr>
          <w:b/>
          <w:sz w:val="24"/>
        </w:rPr>
        <w:t xml:space="preserve"> </w:t>
      </w:r>
      <w:r>
        <w:rPr>
          <w:sz w:val="24"/>
        </w:rPr>
        <w:t>levante objeções substantivas ao trabalho, a defesa será prorrogada, devendo o aluno satisfazer as exigências apresentadas.</w:t>
      </w:r>
    </w:p>
    <w:p w:rsidR="00DE2AB0" w:rsidRDefault="00DE2AB0" w:rsidP="00DE2AB0">
      <w:pPr>
        <w:tabs>
          <w:tab w:val="left" w:pos="1260"/>
        </w:tabs>
        <w:spacing w:line="360" w:lineRule="auto"/>
        <w:ind w:firstLine="540"/>
        <w:jc w:val="both"/>
        <w:rPr>
          <w:sz w:val="24"/>
        </w:rPr>
      </w:pPr>
      <w:r>
        <w:rPr>
          <w:b/>
          <w:sz w:val="24"/>
        </w:rPr>
        <w:t>Art. 72</w:t>
      </w:r>
      <w:r>
        <w:rPr>
          <w:b/>
          <w:sz w:val="24"/>
        </w:rPr>
        <w:sym w:font="Symbol" w:char="F0B0"/>
      </w:r>
      <w:r>
        <w:rPr>
          <w:b/>
          <w:sz w:val="24"/>
        </w:rPr>
        <w:t xml:space="preserve"> - </w:t>
      </w:r>
      <w:r>
        <w:rPr>
          <w:sz w:val="24"/>
        </w:rPr>
        <w:t>O desempenho do candidato perante a Comissão Examinadora de Tese de Doutorado será avaliado em sessão pública, da seguinte forma:</w:t>
      </w:r>
    </w:p>
    <w:p w:rsidR="00DE2AB0" w:rsidRDefault="00DE2AB0" w:rsidP="00DE2AB0">
      <w:pPr>
        <w:tabs>
          <w:tab w:val="left" w:pos="1260"/>
        </w:tabs>
        <w:spacing w:line="360" w:lineRule="auto"/>
        <w:ind w:firstLine="540"/>
        <w:jc w:val="both"/>
        <w:rPr>
          <w:sz w:val="24"/>
        </w:rPr>
      </w:pPr>
      <w:r>
        <w:rPr>
          <w:b/>
          <w:sz w:val="24"/>
        </w:rPr>
        <w:t xml:space="preserve">I - </w:t>
      </w:r>
      <w:r>
        <w:rPr>
          <w:sz w:val="24"/>
        </w:rPr>
        <w:t>exposição oral da Tese de Doutorado por um período de até 50 (</w:t>
      </w:r>
      <w:proofErr w:type="spellStart"/>
      <w:r>
        <w:rPr>
          <w:sz w:val="24"/>
        </w:rPr>
        <w:t>cinqüenta</w:t>
      </w:r>
      <w:proofErr w:type="spellEnd"/>
      <w:r>
        <w:rPr>
          <w:sz w:val="24"/>
        </w:rPr>
        <w:t>) minutos;</w:t>
      </w:r>
    </w:p>
    <w:p w:rsidR="00DE2AB0" w:rsidRDefault="00DE2AB0" w:rsidP="00DE2AB0">
      <w:pPr>
        <w:tabs>
          <w:tab w:val="left" w:pos="1260"/>
        </w:tabs>
        <w:spacing w:line="360" w:lineRule="auto"/>
        <w:ind w:firstLine="540"/>
        <w:jc w:val="both"/>
        <w:rPr>
          <w:b/>
          <w:sz w:val="24"/>
        </w:rPr>
      </w:pPr>
      <w:r>
        <w:rPr>
          <w:b/>
          <w:sz w:val="24"/>
        </w:rPr>
        <w:lastRenderedPageBreak/>
        <w:t xml:space="preserve">II - </w:t>
      </w:r>
      <w:r>
        <w:rPr>
          <w:sz w:val="24"/>
        </w:rPr>
        <w:t xml:space="preserve">sustentação da Tese de Doutorado em face da </w:t>
      </w:r>
      <w:proofErr w:type="spellStart"/>
      <w:r>
        <w:rPr>
          <w:sz w:val="24"/>
        </w:rPr>
        <w:t>argüição</w:t>
      </w:r>
      <w:proofErr w:type="spellEnd"/>
      <w:r>
        <w:rPr>
          <w:sz w:val="24"/>
        </w:rPr>
        <w:t xml:space="preserve"> dos membros da Comissão Examinadora.</w:t>
      </w:r>
    </w:p>
    <w:p w:rsidR="00DE2AB0" w:rsidRDefault="00DE2AB0" w:rsidP="00DE2AB0">
      <w:pPr>
        <w:tabs>
          <w:tab w:val="left" w:pos="1260"/>
        </w:tabs>
        <w:spacing w:line="360" w:lineRule="auto"/>
        <w:ind w:firstLine="540"/>
        <w:jc w:val="both"/>
        <w:rPr>
          <w:b/>
          <w:sz w:val="24"/>
        </w:rPr>
      </w:pPr>
      <w:r>
        <w:rPr>
          <w:b/>
          <w:sz w:val="24"/>
        </w:rPr>
        <w:t xml:space="preserve">Parágrafo único - </w:t>
      </w:r>
      <w:r>
        <w:rPr>
          <w:sz w:val="24"/>
        </w:rPr>
        <w:t xml:space="preserve">A cada membro da Comissão Examinadora de Tese de Doutorado será concedido o tempo de 30 (trinta) minutos para </w:t>
      </w:r>
      <w:proofErr w:type="spellStart"/>
      <w:r>
        <w:rPr>
          <w:sz w:val="24"/>
        </w:rPr>
        <w:t>argüir</w:t>
      </w:r>
      <w:proofErr w:type="spellEnd"/>
      <w:r>
        <w:rPr>
          <w:sz w:val="24"/>
        </w:rPr>
        <w:t xml:space="preserve"> o candidato, cabendo a este tempo igual para responder às questões que lhe forem formuladas.</w:t>
      </w:r>
    </w:p>
    <w:p w:rsidR="00DE2AB0" w:rsidRDefault="00DE2AB0" w:rsidP="00DE2AB0">
      <w:pPr>
        <w:tabs>
          <w:tab w:val="left" w:pos="1260"/>
        </w:tabs>
        <w:spacing w:line="360" w:lineRule="auto"/>
        <w:ind w:firstLine="540"/>
        <w:jc w:val="both"/>
        <w:rPr>
          <w:sz w:val="24"/>
        </w:rPr>
      </w:pPr>
      <w:r>
        <w:rPr>
          <w:b/>
          <w:sz w:val="24"/>
        </w:rPr>
        <w:t>Art. 73</w:t>
      </w:r>
      <w:r>
        <w:rPr>
          <w:b/>
          <w:sz w:val="24"/>
        </w:rPr>
        <w:sym w:font="Symbol" w:char="F0B0"/>
      </w:r>
      <w:r>
        <w:rPr>
          <w:b/>
          <w:sz w:val="24"/>
        </w:rPr>
        <w:t xml:space="preserve"> -</w:t>
      </w:r>
      <w:r>
        <w:rPr>
          <w:sz w:val="24"/>
        </w:rPr>
        <w:t xml:space="preserve"> Encerrada a </w:t>
      </w:r>
      <w:proofErr w:type="spellStart"/>
      <w:r>
        <w:rPr>
          <w:sz w:val="24"/>
        </w:rPr>
        <w:t>argüição</w:t>
      </w:r>
      <w:proofErr w:type="spellEnd"/>
      <w:r>
        <w:rPr>
          <w:sz w:val="24"/>
        </w:rPr>
        <w:t xml:space="preserve">, a Comissão Examinadora de Tese de Doutorado reunir-se-á em caráter reservado e pela maioria de seus membros, aprovará, ou não, o </w:t>
      </w:r>
      <w:proofErr w:type="gramStart"/>
      <w:r>
        <w:rPr>
          <w:sz w:val="24"/>
        </w:rPr>
        <w:t>Trabalho ,</w:t>
      </w:r>
      <w:proofErr w:type="gramEnd"/>
      <w:r>
        <w:rPr>
          <w:sz w:val="24"/>
        </w:rPr>
        <w:t xml:space="preserve"> decisão que deverá ser comunicada ao aluno através de leitura pública da ata correspondente a ser elaborada e assinada por cada um dos seus membros.</w:t>
      </w:r>
    </w:p>
    <w:p w:rsidR="00DE2AB0" w:rsidRDefault="00DE2AB0" w:rsidP="00DE2AB0">
      <w:pPr>
        <w:tabs>
          <w:tab w:val="left" w:pos="1260"/>
        </w:tabs>
        <w:spacing w:line="360" w:lineRule="auto"/>
        <w:ind w:firstLine="540"/>
        <w:jc w:val="both"/>
        <w:rPr>
          <w:sz w:val="24"/>
        </w:rPr>
      </w:pPr>
      <w:r>
        <w:rPr>
          <w:b/>
          <w:sz w:val="24"/>
        </w:rPr>
        <w:t>§ 1</w:t>
      </w:r>
      <w:r>
        <w:rPr>
          <w:b/>
          <w:sz w:val="24"/>
          <w:vertAlign w:val="superscript"/>
        </w:rPr>
        <w:t xml:space="preserve">o </w:t>
      </w:r>
      <w:r>
        <w:rPr>
          <w:b/>
          <w:sz w:val="24"/>
        </w:rPr>
        <w:t>-</w:t>
      </w:r>
      <w:r>
        <w:rPr>
          <w:sz w:val="24"/>
        </w:rPr>
        <w:t xml:space="preserve"> A Comissão Examinadora poderá sugerir modificações da versão original do Trabalho</w:t>
      </w:r>
      <w:proofErr w:type="gramStart"/>
      <w:r>
        <w:rPr>
          <w:sz w:val="24"/>
        </w:rPr>
        <w:t xml:space="preserve">  </w:t>
      </w:r>
      <w:proofErr w:type="gramEnd"/>
      <w:r>
        <w:rPr>
          <w:sz w:val="24"/>
        </w:rPr>
        <w:t>defendida pelo aluno, que devem ser indicadas por escrito, por cada membro da Comissão Examinadora, no corpo do exemplar que cada qual recebeu e que será devolvida ao aluno após a sessão.</w:t>
      </w:r>
    </w:p>
    <w:p w:rsidR="00DE2AB0" w:rsidRDefault="00DE2AB0" w:rsidP="00DE2AB0">
      <w:pPr>
        <w:tabs>
          <w:tab w:val="left" w:pos="1260"/>
        </w:tabs>
        <w:spacing w:line="360" w:lineRule="auto"/>
        <w:ind w:firstLine="540"/>
        <w:jc w:val="both"/>
        <w:rPr>
          <w:sz w:val="24"/>
        </w:rPr>
      </w:pPr>
      <w:r>
        <w:rPr>
          <w:b/>
          <w:sz w:val="24"/>
        </w:rPr>
        <w:t>§ 2</w:t>
      </w:r>
      <w:r>
        <w:rPr>
          <w:b/>
          <w:sz w:val="24"/>
          <w:vertAlign w:val="superscript"/>
        </w:rPr>
        <w:t xml:space="preserve">o </w:t>
      </w:r>
      <w:r>
        <w:rPr>
          <w:b/>
          <w:sz w:val="24"/>
        </w:rPr>
        <w:t>-</w:t>
      </w:r>
      <w:r>
        <w:rPr>
          <w:sz w:val="24"/>
        </w:rPr>
        <w:t xml:space="preserve"> O aluno entregará à Coordenação do Programa, no prazo máximo de 60 (sessenta) dias, </w:t>
      </w:r>
      <w:proofErr w:type="gramStart"/>
      <w:r>
        <w:rPr>
          <w:sz w:val="24"/>
        </w:rPr>
        <w:t>9</w:t>
      </w:r>
      <w:proofErr w:type="gramEnd"/>
      <w:r>
        <w:rPr>
          <w:sz w:val="24"/>
        </w:rPr>
        <w:t xml:space="preserve"> (nove) exemplares da versão definitiva da Tese de Doutorado, juntamente com os exemplares da versão original que lhe foram devolvidos por cada um dos membros da Comissão Examinadora, bem como de Relatório Circunstanciado, elaborado por ele e assinado por ele e seu orientador, enumerando as sugestões que foram incorporadas à versão definitiva e justificando aquelas que não foram implementadas.</w:t>
      </w:r>
    </w:p>
    <w:p w:rsidR="00DE2AB0" w:rsidRDefault="00DE2AB0" w:rsidP="00DE2AB0">
      <w:pPr>
        <w:tabs>
          <w:tab w:val="left" w:pos="1260"/>
        </w:tabs>
        <w:spacing w:line="360" w:lineRule="auto"/>
        <w:ind w:firstLine="540"/>
        <w:jc w:val="both"/>
        <w:rPr>
          <w:sz w:val="24"/>
        </w:rPr>
      </w:pPr>
      <w:r>
        <w:rPr>
          <w:b/>
          <w:sz w:val="24"/>
        </w:rPr>
        <w:t>§ 3</w:t>
      </w:r>
      <w:r>
        <w:rPr>
          <w:b/>
          <w:sz w:val="24"/>
          <w:vertAlign w:val="superscript"/>
        </w:rPr>
        <w:t xml:space="preserve">o </w:t>
      </w:r>
      <w:r>
        <w:rPr>
          <w:b/>
          <w:sz w:val="24"/>
        </w:rPr>
        <w:t>-</w:t>
      </w:r>
      <w:r>
        <w:rPr>
          <w:sz w:val="24"/>
        </w:rPr>
        <w:t xml:space="preserve"> A Coordenação do Programa encaminhará a cada membro da Comissão Examinadora um exemplar da versão definitiva do Trabalho, juntamente com o respectivo exemplar da versão original e cópia do Relatório Circunstanciado.</w:t>
      </w:r>
    </w:p>
    <w:p w:rsidR="00DE2AB0" w:rsidRDefault="00DE2AB0" w:rsidP="00DE2AB0">
      <w:pPr>
        <w:spacing w:line="360" w:lineRule="auto"/>
        <w:ind w:firstLine="432"/>
        <w:jc w:val="both"/>
        <w:rPr>
          <w:rFonts w:ascii="Times New Roman" w:hAnsi="Times New Roman"/>
          <w:sz w:val="24"/>
        </w:rPr>
      </w:pPr>
      <w:r>
        <w:rPr>
          <w:rFonts w:ascii="Times New Roman" w:hAnsi="Times New Roman"/>
          <w:b/>
          <w:sz w:val="24"/>
        </w:rPr>
        <w:t>Art. 74</w:t>
      </w:r>
      <w:r>
        <w:rPr>
          <w:rFonts w:ascii="Times New Roman" w:hAnsi="Times New Roman"/>
          <w:b/>
          <w:sz w:val="24"/>
        </w:rPr>
        <w:sym w:font="Symbol" w:char="F0B0"/>
      </w:r>
      <w:r>
        <w:rPr>
          <w:rFonts w:ascii="Times New Roman" w:hAnsi="Times New Roman"/>
          <w:sz w:val="24"/>
        </w:rPr>
        <w:t>- O Colegiado do Programa manterá controle sobre o número de orientados, em ambos os níveis, por orientador, de forma a assegurar efetivas condições de orientação, levando em consideração os seguintes fatores:</w:t>
      </w:r>
    </w:p>
    <w:p w:rsidR="00DE2AB0" w:rsidRDefault="00DE2AB0" w:rsidP="00DE2AB0">
      <w:pPr>
        <w:tabs>
          <w:tab w:val="left" w:pos="709"/>
          <w:tab w:val="left" w:pos="851"/>
        </w:tabs>
        <w:spacing w:line="360" w:lineRule="auto"/>
        <w:ind w:left="851" w:hanging="284"/>
        <w:jc w:val="both"/>
        <w:rPr>
          <w:rFonts w:ascii="Times New Roman" w:hAnsi="Times New Roman"/>
          <w:sz w:val="24"/>
        </w:rPr>
      </w:pPr>
      <w:r>
        <w:rPr>
          <w:rFonts w:ascii="Times New Roman" w:hAnsi="Times New Roman"/>
          <w:sz w:val="24"/>
        </w:rPr>
        <w:t>I</w:t>
      </w:r>
      <w:r>
        <w:rPr>
          <w:rFonts w:ascii="Times New Roman" w:hAnsi="Times New Roman"/>
          <w:sz w:val="24"/>
        </w:rPr>
        <w:tab/>
        <w:t>-</w:t>
      </w:r>
      <w:r>
        <w:rPr>
          <w:rFonts w:ascii="Times New Roman" w:hAnsi="Times New Roman"/>
          <w:sz w:val="24"/>
        </w:rPr>
        <w:tab/>
        <w:t>a integração dos diversos temas de trabalho em uma ou mais linhas de pesquisa;</w:t>
      </w:r>
    </w:p>
    <w:p w:rsidR="00DE2AB0" w:rsidRDefault="00DE2AB0" w:rsidP="00DE2AB0">
      <w:pPr>
        <w:tabs>
          <w:tab w:val="left" w:pos="709"/>
          <w:tab w:val="left" w:pos="851"/>
        </w:tabs>
        <w:spacing w:line="360" w:lineRule="auto"/>
        <w:ind w:left="850" w:hanging="340"/>
        <w:jc w:val="both"/>
        <w:rPr>
          <w:rFonts w:ascii="Times New Roman" w:hAnsi="Times New Roman"/>
          <w:sz w:val="24"/>
        </w:rPr>
      </w:pPr>
      <w:r>
        <w:rPr>
          <w:rFonts w:ascii="Times New Roman" w:hAnsi="Times New Roman"/>
          <w:sz w:val="24"/>
        </w:rPr>
        <w:t>II</w:t>
      </w:r>
      <w:r>
        <w:rPr>
          <w:rFonts w:ascii="Times New Roman" w:hAnsi="Times New Roman"/>
          <w:sz w:val="24"/>
        </w:rPr>
        <w:tab/>
        <w:t>-</w:t>
      </w:r>
      <w:r>
        <w:rPr>
          <w:rFonts w:ascii="Times New Roman" w:hAnsi="Times New Roman"/>
          <w:sz w:val="24"/>
        </w:rPr>
        <w:tab/>
        <w:t>complementaridade entre temas de teses e dissertações;</w:t>
      </w:r>
    </w:p>
    <w:p w:rsidR="00DE2AB0" w:rsidRDefault="00DE2AB0" w:rsidP="00DE2AB0">
      <w:pPr>
        <w:tabs>
          <w:tab w:val="left" w:pos="709"/>
          <w:tab w:val="left" w:pos="851"/>
        </w:tabs>
        <w:spacing w:line="360" w:lineRule="auto"/>
        <w:ind w:left="851" w:hanging="397"/>
        <w:jc w:val="both"/>
        <w:rPr>
          <w:rFonts w:ascii="Times New Roman" w:hAnsi="Times New Roman"/>
          <w:sz w:val="24"/>
        </w:rPr>
      </w:pPr>
      <w:r>
        <w:rPr>
          <w:rFonts w:ascii="Times New Roman" w:hAnsi="Times New Roman"/>
          <w:sz w:val="24"/>
        </w:rPr>
        <w:t>III</w:t>
      </w:r>
      <w:r>
        <w:rPr>
          <w:rFonts w:ascii="Times New Roman" w:hAnsi="Times New Roman"/>
          <w:sz w:val="24"/>
        </w:rPr>
        <w:tab/>
        <w:t>-</w:t>
      </w:r>
      <w:r>
        <w:rPr>
          <w:rFonts w:ascii="Times New Roman" w:hAnsi="Times New Roman"/>
          <w:sz w:val="24"/>
        </w:rPr>
        <w:tab/>
        <w:t>os tempos médios de titulação dos orientados de cada professor nos últimos cinco anos;</w:t>
      </w:r>
    </w:p>
    <w:p w:rsidR="00DE2AB0" w:rsidRDefault="00DE2AB0" w:rsidP="00DE2AB0">
      <w:pPr>
        <w:tabs>
          <w:tab w:val="left" w:pos="709"/>
          <w:tab w:val="left" w:pos="851"/>
        </w:tabs>
        <w:spacing w:line="360" w:lineRule="auto"/>
        <w:ind w:left="851" w:hanging="397"/>
        <w:jc w:val="both"/>
        <w:rPr>
          <w:rFonts w:ascii="Times New Roman" w:hAnsi="Times New Roman"/>
          <w:sz w:val="24"/>
        </w:rPr>
      </w:pPr>
      <w:r>
        <w:rPr>
          <w:rFonts w:ascii="Times New Roman" w:hAnsi="Times New Roman"/>
          <w:sz w:val="24"/>
        </w:rPr>
        <w:t>IV</w:t>
      </w:r>
      <w:r>
        <w:rPr>
          <w:rFonts w:ascii="Times New Roman" w:hAnsi="Times New Roman"/>
          <w:sz w:val="24"/>
        </w:rPr>
        <w:tab/>
        <w:t>-</w:t>
      </w:r>
      <w:r>
        <w:rPr>
          <w:rFonts w:ascii="Times New Roman" w:hAnsi="Times New Roman"/>
          <w:sz w:val="24"/>
        </w:rPr>
        <w:tab/>
        <w:t>o tempo remanescente de cada orientado, face aos tempos máximos estipulados por este regimento;</w:t>
      </w:r>
    </w:p>
    <w:p w:rsidR="00DE2AB0" w:rsidRDefault="00DE2AB0" w:rsidP="00DE2AB0">
      <w:pPr>
        <w:tabs>
          <w:tab w:val="left" w:pos="709"/>
          <w:tab w:val="left" w:pos="851"/>
        </w:tabs>
        <w:spacing w:after="120" w:line="360" w:lineRule="auto"/>
        <w:ind w:left="850" w:hanging="340"/>
        <w:jc w:val="both"/>
        <w:rPr>
          <w:rFonts w:ascii="Times New Roman" w:hAnsi="Times New Roman"/>
          <w:sz w:val="24"/>
        </w:rPr>
      </w:pPr>
      <w:r>
        <w:rPr>
          <w:rFonts w:ascii="Times New Roman" w:hAnsi="Times New Roman"/>
          <w:sz w:val="24"/>
        </w:rPr>
        <w:t>V</w:t>
      </w:r>
      <w:r>
        <w:rPr>
          <w:rFonts w:ascii="Times New Roman" w:hAnsi="Times New Roman"/>
          <w:sz w:val="24"/>
        </w:rPr>
        <w:tab/>
        <w:t>-</w:t>
      </w:r>
      <w:r>
        <w:rPr>
          <w:rFonts w:ascii="Times New Roman" w:hAnsi="Times New Roman"/>
          <w:sz w:val="24"/>
        </w:rPr>
        <w:tab/>
        <w:t>a existência de orientadores em disponibilidade;</w:t>
      </w:r>
    </w:p>
    <w:p w:rsidR="00DE2AB0" w:rsidRDefault="00DE2AB0" w:rsidP="00DE2AB0">
      <w:pPr>
        <w:tabs>
          <w:tab w:val="left" w:pos="709"/>
          <w:tab w:val="left" w:pos="851"/>
        </w:tabs>
        <w:spacing w:after="120" w:line="360" w:lineRule="auto"/>
        <w:ind w:left="850" w:hanging="340"/>
        <w:jc w:val="both"/>
        <w:rPr>
          <w:rFonts w:ascii="Times New Roman" w:hAnsi="Times New Roman"/>
          <w:sz w:val="24"/>
        </w:rPr>
      </w:pPr>
      <w:r>
        <w:rPr>
          <w:rFonts w:ascii="Times New Roman" w:hAnsi="Times New Roman"/>
          <w:sz w:val="24"/>
        </w:rPr>
        <w:t xml:space="preserve">VI – do índice de publicação em relação </w:t>
      </w:r>
      <w:proofErr w:type="gramStart"/>
      <w:r>
        <w:rPr>
          <w:rFonts w:ascii="Times New Roman" w:hAnsi="Times New Roman"/>
          <w:sz w:val="24"/>
        </w:rPr>
        <w:t>as</w:t>
      </w:r>
      <w:proofErr w:type="gramEnd"/>
      <w:r>
        <w:rPr>
          <w:rFonts w:ascii="Times New Roman" w:hAnsi="Times New Roman"/>
          <w:sz w:val="24"/>
        </w:rPr>
        <w:t xml:space="preserve"> teses e ou dissertações  defendidas.</w:t>
      </w:r>
    </w:p>
    <w:p w:rsidR="00DE2AB0" w:rsidRDefault="00DE2AB0" w:rsidP="00DE2AB0">
      <w:pPr>
        <w:tabs>
          <w:tab w:val="left" w:pos="1260"/>
        </w:tabs>
        <w:spacing w:line="360" w:lineRule="auto"/>
        <w:ind w:firstLine="540"/>
        <w:jc w:val="both"/>
        <w:rPr>
          <w:sz w:val="24"/>
        </w:rPr>
      </w:pPr>
      <w:r>
        <w:rPr>
          <w:rFonts w:ascii="Times New Roman" w:hAnsi="Times New Roman"/>
          <w:b/>
          <w:color w:val="000000"/>
          <w:sz w:val="24"/>
        </w:rPr>
        <w:lastRenderedPageBreak/>
        <w:t xml:space="preserve">Parágrafo único </w:t>
      </w:r>
      <w:r>
        <w:rPr>
          <w:rFonts w:ascii="Times New Roman" w:hAnsi="Times New Roman"/>
          <w:color w:val="000000"/>
          <w:sz w:val="24"/>
        </w:rPr>
        <w:t>-</w:t>
      </w:r>
      <w:r>
        <w:rPr>
          <w:rFonts w:ascii="Times New Roman" w:hAnsi="Times New Roman"/>
          <w:color w:val="FF0000"/>
          <w:sz w:val="24"/>
        </w:rPr>
        <w:t xml:space="preserve"> </w:t>
      </w:r>
      <w:r>
        <w:rPr>
          <w:rFonts w:ascii="Times New Roman" w:hAnsi="Times New Roman"/>
          <w:sz w:val="24"/>
        </w:rPr>
        <w:t>Levando em conta estes fatores, o Colegiado poderá determinar a indisponibilidade temporária de algum orientador para assumir novas orientações.</w:t>
      </w:r>
    </w:p>
    <w:p w:rsidR="00DE2AB0" w:rsidRDefault="00DE2AB0" w:rsidP="00DE2AB0">
      <w:pPr>
        <w:tabs>
          <w:tab w:val="left" w:pos="1260"/>
        </w:tabs>
        <w:spacing w:line="360" w:lineRule="auto"/>
        <w:ind w:firstLine="540"/>
        <w:jc w:val="center"/>
        <w:rPr>
          <w:b/>
          <w:sz w:val="24"/>
        </w:rPr>
      </w:pPr>
    </w:p>
    <w:p w:rsidR="00DE2AB0" w:rsidRDefault="00DE2AB0" w:rsidP="00DE2AB0">
      <w:pPr>
        <w:pStyle w:val="Ttulo2"/>
      </w:pPr>
      <w:proofErr w:type="gramStart"/>
      <w:r>
        <w:t>CAPÍTULO VI</w:t>
      </w:r>
      <w:proofErr w:type="gramEnd"/>
    </w:p>
    <w:p w:rsidR="00DE2AB0" w:rsidRDefault="00DE2AB0" w:rsidP="00DE2AB0">
      <w:pPr>
        <w:pStyle w:val="Ttulo8"/>
      </w:pPr>
      <w:r>
        <w:t>DA CONCESSÃO DOS GRAUS DE MESTRE E DOUTOR</w:t>
      </w:r>
    </w:p>
    <w:p w:rsidR="00DE2AB0" w:rsidRDefault="00DE2AB0" w:rsidP="00DE2AB0">
      <w:pPr>
        <w:tabs>
          <w:tab w:val="left" w:pos="1260"/>
        </w:tabs>
        <w:spacing w:line="360" w:lineRule="auto"/>
        <w:ind w:firstLine="540"/>
        <w:jc w:val="center"/>
        <w:rPr>
          <w:b/>
          <w:sz w:val="24"/>
        </w:rPr>
      </w:pPr>
      <w:r>
        <w:rPr>
          <w:b/>
          <w:sz w:val="24"/>
        </w:rPr>
        <w:tab/>
        <w:t xml:space="preserve">    </w:t>
      </w:r>
      <w:r>
        <w:rPr>
          <w:b/>
          <w:sz w:val="24"/>
        </w:rPr>
        <w:tab/>
        <w:t xml:space="preserve"> </w:t>
      </w:r>
    </w:p>
    <w:p w:rsidR="00DE2AB0" w:rsidRDefault="00DE2AB0" w:rsidP="00DE2AB0">
      <w:pPr>
        <w:tabs>
          <w:tab w:val="left" w:pos="1260"/>
        </w:tabs>
        <w:spacing w:line="360" w:lineRule="auto"/>
        <w:ind w:firstLine="540"/>
        <w:jc w:val="both"/>
        <w:rPr>
          <w:sz w:val="24"/>
        </w:rPr>
      </w:pPr>
      <w:r>
        <w:rPr>
          <w:b/>
          <w:sz w:val="24"/>
        </w:rPr>
        <w:t>Art. 75</w:t>
      </w:r>
      <w:r>
        <w:rPr>
          <w:b/>
          <w:sz w:val="24"/>
        </w:rPr>
        <w:sym w:font="Symbol" w:char="F0B0"/>
      </w:r>
      <w:r>
        <w:rPr>
          <w:b/>
          <w:sz w:val="24"/>
          <w:vertAlign w:val="superscript"/>
        </w:rPr>
        <w:t xml:space="preserve"> </w:t>
      </w:r>
      <w:r>
        <w:rPr>
          <w:b/>
          <w:sz w:val="24"/>
        </w:rPr>
        <w:t>-</w:t>
      </w:r>
      <w:r>
        <w:rPr>
          <w:sz w:val="24"/>
        </w:rPr>
        <w:t xml:space="preserve"> Ao aluno do Programa de Pós-Graduação que satisfazer as exigências da Resolução 010/CUN/97 e deste Regimento, será conferido o Grau de Mestre ou de Doutor.</w:t>
      </w:r>
    </w:p>
    <w:p w:rsidR="00DE2AB0" w:rsidRDefault="00DE2AB0" w:rsidP="00DE2AB0">
      <w:pPr>
        <w:tabs>
          <w:tab w:val="left" w:pos="1260"/>
        </w:tabs>
        <w:spacing w:line="360" w:lineRule="auto"/>
        <w:ind w:firstLine="540"/>
        <w:jc w:val="both"/>
        <w:rPr>
          <w:sz w:val="24"/>
        </w:rPr>
      </w:pPr>
      <w:r>
        <w:rPr>
          <w:b/>
          <w:sz w:val="24"/>
        </w:rPr>
        <w:t>Art. 76</w:t>
      </w:r>
      <w:r>
        <w:rPr>
          <w:b/>
          <w:sz w:val="24"/>
        </w:rPr>
        <w:sym w:font="Symbol" w:char="F0B0"/>
      </w:r>
      <w:r>
        <w:rPr>
          <w:b/>
          <w:sz w:val="24"/>
        </w:rPr>
        <w:t xml:space="preserve"> -</w:t>
      </w:r>
      <w:r>
        <w:rPr>
          <w:sz w:val="24"/>
        </w:rPr>
        <w:t xml:space="preserve"> Cumpridas todas as formalidades necessárias à conclusão do Programa, a Coordenação encaminhará á PRPG, para registro e posterior encaminhamento ao DAE, ofício do Coordenador do Programa, solicitando a emissão do diploma, acompanhada de:</w:t>
      </w:r>
    </w:p>
    <w:p w:rsidR="00DE2AB0" w:rsidRDefault="00DE2AB0" w:rsidP="00DE2AB0">
      <w:pPr>
        <w:tabs>
          <w:tab w:val="left" w:pos="1260"/>
        </w:tabs>
        <w:spacing w:line="360" w:lineRule="auto"/>
        <w:ind w:firstLine="540"/>
        <w:jc w:val="both"/>
        <w:rPr>
          <w:sz w:val="24"/>
        </w:rPr>
      </w:pPr>
      <w:r>
        <w:rPr>
          <w:b/>
          <w:sz w:val="24"/>
        </w:rPr>
        <w:t>I -</w:t>
      </w:r>
      <w:r>
        <w:rPr>
          <w:sz w:val="24"/>
        </w:rPr>
        <w:tab/>
        <w:t>comprovação de inexistência de débito com a Biblioteca Universitária;</w:t>
      </w:r>
    </w:p>
    <w:p w:rsidR="00DE2AB0" w:rsidRDefault="00DE2AB0" w:rsidP="00DE2AB0">
      <w:pPr>
        <w:tabs>
          <w:tab w:val="left" w:pos="1260"/>
        </w:tabs>
        <w:spacing w:line="360" w:lineRule="auto"/>
        <w:ind w:firstLine="540"/>
        <w:jc w:val="both"/>
        <w:rPr>
          <w:sz w:val="24"/>
        </w:rPr>
      </w:pPr>
      <w:r>
        <w:rPr>
          <w:b/>
          <w:sz w:val="24"/>
        </w:rPr>
        <w:t>II -</w:t>
      </w:r>
      <w:r>
        <w:rPr>
          <w:sz w:val="24"/>
        </w:rPr>
        <w:tab/>
        <w:t>declaração da Biblioteca Universitária de posse de exemplar da Dissertação ou Tese;</w:t>
      </w:r>
    </w:p>
    <w:p w:rsidR="00DE2AB0" w:rsidRDefault="00DE2AB0" w:rsidP="00DE2AB0">
      <w:pPr>
        <w:tabs>
          <w:tab w:val="left" w:pos="1260"/>
        </w:tabs>
        <w:spacing w:line="360" w:lineRule="auto"/>
        <w:ind w:firstLine="540"/>
        <w:jc w:val="both"/>
        <w:rPr>
          <w:sz w:val="24"/>
        </w:rPr>
      </w:pPr>
      <w:r>
        <w:rPr>
          <w:b/>
          <w:sz w:val="24"/>
        </w:rPr>
        <w:t>III -</w:t>
      </w:r>
      <w:r>
        <w:rPr>
          <w:sz w:val="24"/>
        </w:rPr>
        <w:tab/>
        <w:t>declaração de devolução da carteira de usuário do Restaurante Universitário;</w:t>
      </w:r>
    </w:p>
    <w:p w:rsidR="00DE2AB0" w:rsidRDefault="00DE2AB0" w:rsidP="00DE2AB0">
      <w:pPr>
        <w:tabs>
          <w:tab w:val="left" w:pos="1260"/>
        </w:tabs>
        <w:spacing w:line="360" w:lineRule="auto"/>
        <w:ind w:firstLine="540"/>
        <w:jc w:val="both"/>
        <w:rPr>
          <w:sz w:val="24"/>
        </w:rPr>
      </w:pPr>
      <w:r>
        <w:rPr>
          <w:b/>
          <w:sz w:val="24"/>
        </w:rPr>
        <w:t>IV -</w:t>
      </w:r>
      <w:r>
        <w:rPr>
          <w:b/>
          <w:sz w:val="24"/>
        </w:rPr>
        <w:tab/>
      </w:r>
      <w:r>
        <w:rPr>
          <w:sz w:val="24"/>
        </w:rPr>
        <w:t>comprovante do pagamento da taxa de registro e expedição do diploma;</w:t>
      </w:r>
    </w:p>
    <w:p w:rsidR="00DE2AB0" w:rsidRDefault="00DE2AB0" w:rsidP="00DE2AB0">
      <w:pPr>
        <w:tabs>
          <w:tab w:val="left" w:pos="1260"/>
        </w:tabs>
        <w:spacing w:line="360" w:lineRule="auto"/>
        <w:ind w:firstLine="540"/>
        <w:jc w:val="both"/>
        <w:rPr>
          <w:sz w:val="24"/>
        </w:rPr>
      </w:pPr>
      <w:r>
        <w:rPr>
          <w:b/>
          <w:sz w:val="24"/>
        </w:rPr>
        <w:t>V -</w:t>
      </w:r>
      <w:r>
        <w:rPr>
          <w:sz w:val="24"/>
        </w:rPr>
        <w:tab/>
        <w:t>cópias autenticadas em cartório do Diploma de Graduação e da Cédula de Identidade;</w:t>
      </w:r>
    </w:p>
    <w:p w:rsidR="00DE2AB0" w:rsidRDefault="00DE2AB0" w:rsidP="00DE2AB0">
      <w:pPr>
        <w:tabs>
          <w:tab w:val="left" w:pos="1260"/>
        </w:tabs>
        <w:spacing w:line="360" w:lineRule="auto"/>
        <w:ind w:firstLine="540"/>
        <w:jc w:val="both"/>
        <w:rPr>
          <w:sz w:val="24"/>
        </w:rPr>
      </w:pPr>
      <w:r>
        <w:rPr>
          <w:b/>
          <w:sz w:val="24"/>
        </w:rPr>
        <w:t>VI -</w:t>
      </w:r>
      <w:r>
        <w:rPr>
          <w:sz w:val="24"/>
        </w:rPr>
        <w:tab/>
        <w:t>Histórico escolar do aluno em que conste o número do ofício original da CAPES comunicando ao Pró-Reitor de Pesquisa e Pós-Graduação da UFSC da recomendação do Programa.</w:t>
      </w:r>
    </w:p>
    <w:p w:rsidR="00DE2AB0" w:rsidRDefault="00DE2AB0" w:rsidP="00DE2AB0">
      <w:pPr>
        <w:tabs>
          <w:tab w:val="left" w:pos="1260"/>
        </w:tabs>
        <w:spacing w:line="360" w:lineRule="auto"/>
        <w:ind w:firstLine="540"/>
        <w:jc w:val="both"/>
        <w:rPr>
          <w:sz w:val="24"/>
        </w:rPr>
      </w:pPr>
      <w:r>
        <w:rPr>
          <w:b/>
          <w:sz w:val="24"/>
        </w:rPr>
        <w:t>Parágrafo único -</w:t>
      </w:r>
      <w:r>
        <w:rPr>
          <w:sz w:val="24"/>
        </w:rPr>
        <w:t xml:space="preserve"> O ofício do Coordenador deverá conter as seguintes informações:</w:t>
      </w:r>
    </w:p>
    <w:p w:rsidR="00DE2AB0" w:rsidRDefault="00DE2AB0" w:rsidP="00DE2AB0">
      <w:pPr>
        <w:tabs>
          <w:tab w:val="left" w:pos="1260"/>
        </w:tabs>
        <w:spacing w:line="360" w:lineRule="auto"/>
        <w:ind w:firstLine="540"/>
        <w:jc w:val="both"/>
        <w:rPr>
          <w:sz w:val="24"/>
        </w:rPr>
      </w:pPr>
      <w:r>
        <w:rPr>
          <w:b/>
          <w:sz w:val="24"/>
        </w:rPr>
        <w:t>I -</w:t>
      </w:r>
      <w:r>
        <w:rPr>
          <w:b/>
          <w:sz w:val="24"/>
        </w:rPr>
        <w:tab/>
      </w:r>
      <w:r>
        <w:rPr>
          <w:sz w:val="24"/>
        </w:rPr>
        <w:t>grau da Dissertação ou Tese;</w:t>
      </w:r>
    </w:p>
    <w:p w:rsidR="00DE2AB0" w:rsidRDefault="00DE2AB0" w:rsidP="00DE2AB0">
      <w:pPr>
        <w:tabs>
          <w:tab w:val="left" w:pos="1260"/>
        </w:tabs>
        <w:spacing w:line="360" w:lineRule="auto"/>
        <w:ind w:firstLine="540"/>
        <w:jc w:val="both"/>
        <w:rPr>
          <w:sz w:val="24"/>
        </w:rPr>
      </w:pPr>
      <w:r>
        <w:rPr>
          <w:b/>
          <w:sz w:val="24"/>
        </w:rPr>
        <w:t>II -</w:t>
      </w:r>
      <w:r>
        <w:rPr>
          <w:b/>
          <w:sz w:val="24"/>
        </w:rPr>
        <w:tab/>
      </w:r>
      <w:r>
        <w:rPr>
          <w:sz w:val="24"/>
        </w:rPr>
        <w:t>titulação obtida;</w:t>
      </w:r>
    </w:p>
    <w:p w:rsidR="00DE2AB0" w:rsidRDefault="00DE2AB0" w:rsidP="00DE2AB0">
      <w:pPr>
        <w:tabs>
          <w:tab w:val="left" w:pos="1260"/>
        </w:tabs>
        <w:spacing w:line="360" w:lineRule="auto"/>
        <w:ind w:firstLine="540"/>
        <w:jc w:val="both"/>
        <w:rPr>
          <w:sz w:val="24"/>
        </w:rPr>
      </w:pPr>
      <w:r>
        <w:rPr>
          <w:b/>
          <w:sz w:val="24"/>
        </w:rPr>
        <w:t>III -</w:t>
      </w:r>
      <w:r>
        <w:rPr>
          <w:sz w:val="24"/>
        </w:rPr>
        <w:tab/>
        <w:t>nome do titulado;</w:t>
      </w:r>
    </w:p>
    <w:p w:rsidR="00DE2AB0" w:rsidRDefault="00DE2AB0" w:rsidP="00DE2AB0">
      <w:pPr>
        <w:tabs>
          <w:tab w:val="left" w:pos="1260"/>
        </w:tabs>
        <w:spacing w:line="360" w:lineRule="auto"/>
        <w:ind w:firstLine="540"/>
        <w:jc w:val="both"/>
        <w:rPr>
          <w:sz w:val="24"/>
        </w:rPr>
      </w:pPr>
      <w:r>
        <w:rPr>
          <w:b/>
          <w:sz w:val="24"/>
        </w:rPr>
        <w:t>IV -</w:t>
      </w:r>
      <w:r>
        <w:rPr>
          <w:sz w:val="24"/>
        </w:rPr>
        <w:tab/>
        <w:t>nome dos membros da Comissão Examinadora que compareceram à defesa;</w:t>
      </w:r>
    </w:p>
    <w:p w:rsidR="00DE2AB0" w:rsidRDefault="00DE2AB0" w:rsidP="00DE2AB0">
      <w:pPr>
        <w:tabs>
          <w:tab w:val="left" w:pos="1260"/>
        </w:tabs>
        <w:spacing w:line="360" w:lineRule="auto"/>
        <w:ind w:firstLine="540"/>
        <w:jc w:val="both"/>
        <w:rPr>
          <w:sz w:val="24"/>
        </w:rPr>
      </w:pPr>
      <w:r>
        <w:rPr>
          <w:b/>
          <w:sz w:val="24"/>
        </w:rPr>
        <w:t>V -</w:t>
      </w:r>
      <w:r>
        <w:rPr>
          <w:sz w:val="24"/>
        </w:rPr>
        <w:tab/>
        <w:t>data e hora da defesa;</w:t>
      </w:r>
    </w:p>
    <w:p w:rsidR="00DE2AB0" w:rsidRDefault="00DE2AB0" w:rsidP="00DE2AB0">
      <w:pPr>
        <w:tabs>
          <w:tab w:val="left" w:pos="1260"/>
        </w:tabs>
        <w:spacing w:line="360" w:lineRule="auto"/>
        <w:ind w:firstLine="540"/>
        <w:jc w:val="both"/>
        <w:rPr>
          <w:sz w:val="24"/>
        </w:rPr>
      </w:pPr>
      <w:r>
        <w:rPr>
          <w:b/>
          <w:sz w:val="24"/>
        </w:rPr>
        <w:t>VI -</w:t>
      </w:r>
      <w:r>
        <w:rPr>
          <w:sz w:val="24"/>
        </w:rPr>
        <w:tab/>
        <w:t xml:space="preserve">declaração de que as exigências dos incisos I a IV do </w:t>
      </w:r>
      <w:r>
        <w:rPr>
          <w:b/>
          <w:i/>
          <w:sz w:val="24"/>
        </w:rPr>
        <w:t>caput</w:t>
      </w:r>
      <w:r>
        <w:rPr>
          <w:sz w:val="24"/>
        </w:rPr>
        <w:t xml:space="preserve"> artigo foram cumpridas;</w:t>
      </w:r>
    </w:p>
    <w:p w:rsidR="00DE2AB0" w:rsidRDefault="00DE2AB0" w:rsidP="00DE2AB0">
      <w:pPr>
        <w:tabs>
          <w:tab w:val="left" w:pos="1260"/>
        </w:tabs>
        <w:spacing w:line="360" w:lineRule="auto"/>
        <w:ind w:firstLine="540"/>
        <w:jc w:val="both"/>
        <w:rPr>
          <w:sz w:val="24"/>
        </w:rPr>
      </w:pPr>
      <w:r>
        <w:rPr>
          <w:b/>
          <w:sz w:val="24"/>
        </w:rPr>
        <w:t>VII -</w:t>
      </w:r>
      <w:r>
        <w:rPr>
          <w:b/>
          <w:sz w:val="24"/>
        </w:rPr>
        <w:tab/>
      </w:r>
      <w:r>
        <w:rPr>
          <w:sz w:val="24"/>
        </w:rPr>
        <w:t>declaração de que as sugestões de modificações da Comissão Examinadora foram integralmente atendidas ou devidamente justificadas;</w:t>
      </w:r>
    </w:p>
    <w:p w:rsidR="00DE2AB0" w:rsidRDefault="00DE2AB0" w:rsidP="00DE2AB0">
      <w:pPr>
        <w:spacing w:line="360" w:lineRule="auto"/>
        <w:rPr>
          <w:rFonts w:ascii="Times New Roman" w:hAnsi="Times New Roman"/>
          <w:b/>
          <w:sz w:val="24"/>
        </w:rPr>
      </w:pPr>
    </w:p>
    <w:p w:rsidR="00DE2AB0" w:rsidRDefault="00DE2AB0" w:rsidP="00DE2AB0">
      <w:pPr>
        <w:tabs>
          <w:tab w:val="left" w:pos="1260"/>
        </w:tabs>
        <w:spacing w:line="360" w:lineRule="auto"/>
        <w:ind w:firstLine="540"/>
        <w:jc w:val="center"/>
        <w:rPr>
          <w:sz w:val="24"/>
        </w:rPr>
      </w:pPr>
    </w:p>
    <w:p w:rsidR="00B15016" w:rsidRDefault="00B15016" w:rsidP="00DE2AB0">
      <w:pPr>
        <w:tabs>
          <w:tab w:val="left" w:pos="1260"/>
        </w:tabs>
        <w:spacing w:line="360" w:lineRule="auto"/>
        <w:ind w:firstLine="540"/>
        <w:jc w:val="center"/>
        <w:rPr>
          <w:sz w:val="24"/>
        </w:rPr>
      </w:pPr>
    </w:p>
    <w:p w:rsidR="00DE2AB0" w:rsidRPr="007E4917" w:rsidRDefault="00DE2AB0" w:rsidP="00DE2AB0">
      <w:pPr>
        <w:pBdr>
          <w:top w:val="single" w:sz="6" w:space="1" w:color="auto"/>
          <w:left w:val="single" w:sz="6" w:space="1" w:color="auto"/>
          <w:bottom w:val="single" w:sz="6" w:space="1" w:color="auto"/>
          <w:right w:val="single" w:sz="6" w:space="1" w:color="auto"/>
        </w:pBdr>
        <w:tabs>
          <w:tab w:val="left" w:pos="1260"/>
        </w:tabs>
        <w:spacing w:line="360" w:lineRule="auto"/>
        <w:jc w:val="both"/>
        <w:rPr>
          <w:rFonts w:ascii="Times New Roman" w:hAnsi="Times New Roman"/>
          <w:sz w:val="22"/>
          <w:szCs w:val="22"/>
        </w:rPr>
      </w:pPr>
      <w:r w:rsidRPr="007E4917">
        <w:rPr>
          <w:rFonts w:ascii="Times New Roman" w:hAnsi="Times New Roman"/>
          <w:sz w:val="22"/>
          <w:szCs w:val="22"/>
        </w:rPr>
        <w:lastRenderedPageBreak/>
        <w:t>Aprovado pelo Colegiado do Programa de Pós-Graduação</w:t>
      </w:r>
      <w:r>
        <w:rPr>
          <w:rFonts w:ascii="Times New Roman" w:hAnsi="Times New Roman"/>
          <w:sz w:val="22"/>
          <w:szCs w:val="22"/>
        </w:rPr>
        <w:t xml:space="preserve"> em Ciência dos Alimentos em 11 de dezembro de 2008.</w:t>
      </w:r>
    </w:p>
    <w:p w:rsidR="006B78FC" w:rsidRDefault="006B78FC" w:rsidP="006B78FC">
      <w:pPr>
        <w:spacing w:line="360" w:lineRule="auto"/>
        <w:jc w:val="center"/>
        <w:rPr>
          <w:rFonts w:ascii="Times New Roman" w:hAnsi="Times New Roman"/>
          <w:b/>
          <w:sz w:val="22"/>
          <w:szCs w:val="22"/>
        </w:rPr>
      </w:pPr>
      <w:r w:rsidRPr="007E4917">
        <w:rPr>
          <w:rFonts w:ascii="Times New Roman" w:hAnsi="Times New Roman"/>
          <w:b/>
          <w:sz w:val="22"/>
          <w:szCs w:val="22"/>
        </w:rPr>
        <w:t>SEÇÃO IV</w:t>
      </w:r>
    </w:p>
    <w:p w:rsidR="006B78FC" w:rsidRPr="00570202" w:rsidRDefault="006B78FC" w:rsidP="006B78FC">
      <w:pPr>
        <w:pStyle w:val="Ttulo8"/>
        <w:ind w:left="540" w:firstLine="0"/>
        <w:rPr>
          <w:rFonts w:ascii="Times New Roman" w:hAnsi="Times New Roman"/>
          <w:b/>
          <w:sz w:val="22"/>
          <w:szCs w:val="22"/>
        </w:rPr>
      </w:pPr>
      <w:r w:rsidRPr="00570202">
        <w:rPr>
          <w:rFonts w:ascii="Times New Roman" w:hAnsi="Times New Roman"/>
          <w:b/>
          <w:sz w:val="22"/>
          <w:szCs w:val="22"/>
        </w:rPr>
        <w:t>DOS TRABALHOS DE CONCLUSÃO</w:t>
      </w:r>
    </w:p>
    <w:p w:rsidR="006B78FC" w:rsidRPr="007E4917" w:rsidRDefault="006B78FC" w:rsidP="006B78FC">
      <w:pPr>
        <w:pStyle w:val="Corpodetexto2"/>
        <w:spacing w:line="360" w:lineRule="auto"/>
        <w:jc w:val="both"/>
        <w:rPr>
          <w:rFonts w:ascii="Times New Roman" w:hAnsi="Times New Roman"/>
          <w:sz w:val="22"/>
          <w:szCs w:val="22"/>
        </w:rPr>
      </w:pPr>
      <w:r w:rsidRPr="005A1BC3">
        <w:rPr>
          <w:rFonts w:ascii="Times New Roman" w:hAnsi="Times New Roman"/>
          <w:b/>
          <w:sz w:val="22"/>
          <w:szCs w:val="22"/>
        </w:rPr>
        <w:t xml:space="preserve">Art. </w:t>
      </w:r>
      <w:r>
        <w:rPr>
          <w:rFonts w:ascii="Times New Roman" w:hAnsi="Times New Roman"/>
          <w:b/>
          <w:sz w:val="22"/>
          <w:szCs w:val="22"/>
        </w:rPr>
        <w:t>56</w:t>
      </w:r>
      <w:r w:rsidRPr="005A1BC3">
        <w:rPr>
          <w:rFonts w:ascii="Times New Roman" w:hAnsi="Times New Roman"/>
          <w:b/>
          <w:sz w:val="22"/>
          <w:szCs w:val="22"/>
        </w:rPr>
        <w:t>° -</w:t>
      </w:r>
      <w:r w:rsidRPr="007E4917">
        <w:rPr>
          <w:rFonts w:ascii="Times New Roman" w:hAnsi="Times New Roman"/>
          <w:sz w:val="22"/>
          <w:szCs w:val="22"/>
        </w:rPr>
        <w:t xml:space="preserve"> Será exigida do candidato ao grau de Mestre </w:t>
      </w:r>
      <w:proofErr w:type="gramStart"/>
      <w:r w:rsidRPr="007E4917">
        <w:rPr>
          <w:rFonts w:ascii="Times New Roman" w:hAnsi="Times New Roman"/>
          <w:sz w:val="22"/>
          <w:szCs w:val="22"/>
        </w:rPr>
        <w:t>a aprovação de dissertação, fruto</w:t>
      </w:r>
      <w:proofErr w:type="gramEnd"/>
      <w:r w:rsidRPr="007E4917">
        <w:rPr>
          <w:rFonts w:ascii="Times New Roman" w:hAnsi="Times New Roman"/>
          <w:sz w:val="22"/>
          <w:szCs w:val="22"/>
        </w:rPr>
        <w:t xml:space="preserve"> de atividade de pesquisa, no qual o mestrando demonstre domínio atualizado do tema escolhido.</w:t>
      </w:r>
    </w:p>
    <w:p w:rsidR="006B78FC" w:rsidRDefault="006B78FC" w:rsidP="006B78FC">
      <w:pPr>
        <w:tabs>
          <w:tab w:val="left" w:pos="1260"/>
        </w:tabs>
        <w:spacing w:line="360" w:lineRule="auto"/>
        <w:jc w:val="both"/>
        <w:rPr>
          <w:rFonts w:ascii="Times New Roman" w:hAnsi="Times New Roman"/>
          <w:b/>
          <w:sz w:val="22"/>
          <w:szCs w:val="22"/>
        </w:rPr>
      </w:pPr>
    </w:p>
    <w:p w:rsidR="006B78FC" w:rsidRPr="007E4917" w:rsidRDefault="006B78FC" w:rsidP="006B78FC">
      <w:pPr>
        <w:tabs>
          <w:tab w:val="left" w:pos="1260"/>
        </w:tabs>
        <w:spacing w:line="360" w:lineRule="auto"/>
        <w:jc w:val="both"/>
        <w:rPr>
          <w:rFonts w:ascii="Times New Roman" w:hAnsi="Times New Roman"/>
          <w:sz w:val="22"/>
          <w:szCs w:val="22"/>
        </w:rPr>
      </w:pPr>
      <w:r w:rsidRPr="007E4917">
        <w:rPr>
          <w:rFonts w:ascii="Times New Roman" w:hAnsi="Times New Roman"/>
          <w:b/>
          <w:sz w:val="22"/>
          <w:szCs w:val="22"/>
        </w:rPr>
        <w:t>Art. 5</w:t>
      </w:r>
      <w:r>
        <w:rPr>
          <w:rFonts w:ascii="Times New Roman" w:hAnsi="Times New Roman"/>
          <w:b/>
          <w:sz w:val="22"/>
          <w:szCs w:val="22"/>
        </w:rPr>
        <w:t>7</w:t>
      </w:r>
      <w:r w:rsidRPr="007E4917">
        <w:rPr>
          <w:rFonts w:ascii="Times New Roman" w:hAnsi="Times New Roman"/>
          <w:b/>
          <w:sz w:val="22"/>
          <w:szCs w:val="22"/>
        </w:rPr>
        <w:sym w:font="Symbol" w:char="F0B0"/>
      </w:r>
      <w:r w:rsidRPr="007E4917">
        <w:rPr>
          <w:rFonts w:ascii="Times New Roman" w:hAnsi="Times New Roman"/>
          <w:b/>
          <w:sz w:val="22"/>
          <w:szCs w:val="22"/>
        </w:rPr>
        <w:t xml:space="preserve"> -</w:t>
      </w:r>
      <w:r w:rsidRPr="007E4917">
        <w:rPr>
          <w:rFonts w:ascii="Times New Roman" w:hAnsi="Times New Roman"/>
          <w:sz w:val="22"/>
          <w:szCs w:val="22"/>
        </w:rPr>
        <w:t xml:space="preserve"> A aprovação final do aluno no Programa, em nível de Mestrado, dependerá da defesa e aprovação de Dissertação, nas condições estabelecidas no Art. 13 deste Regimento e do atendimento às seguintes condições:</w:t>
      </w:r>
    </w:p>
    <w:p w:rsidR="006B78FC" w:rsidRPr="007E4917" w:rsidRDefault="006B78FC" w:rsidP="006B78FC">
      <w:pPr>
        <w:tabs>
          <w:tab w:val="left" w:pos="1260"/>
        </w:tabs>
        <w:spacing w:line="360" w:lineRule="auto"/>
        <w:jc w:val="both"/>
        <w:rPr>
          <w:rFonts w:ascii="Times New Roman" w:hAnsi="Times New Roman"/>
          <w:sz w:val="22"/>
          <w:szCs w:val="22"/>
        </w:rPr>
      </w:pPr>
      <w:r w:rsidRPr="007E4917">
        <w:rPr>
          <w:rFonts w:ascii="Times New Roman" w:hAnsi="Times New Roman"/>
          <w:b/>
          <w:sz w:val="22"/>
          <w:szCs w:val="22"/>
        </w:rPr>
        <w:t>I -</w:t>
      </w:r>
      <w:r w:rsidRPr="007E4917">
        <w:rPr>
          <w:rFonts w:ascii="Times New Roman" w:hAnsi="Times New Roman"/>
          <w:sz w:val="22"/>
          <w:szCs w:val="22"/>
        </w:rPr>
        <w:t xml:space="preserve"> o pós-graduando deve estar matriculado no Programa por no mínimo </w:t>
      </w:r>
      <w:proofErr w:type="gramStart"/>
      <w:r w:rsidRPr="007E4917">
        <w:rPr>
          <w:rFonts w:ascii="Times New Roman" w:hAnsi="Times New Roman"/>
          <w:sz w:val="22"/>
          <w:szCs w:val="22"/>
        </w:rPr>
        <w:t>1</w:t>
      </w:r>
      <w:proofErr w:type="gramEnd"/>
      <w:r w:rsidRPr="007E4917">
        <w:rPr>
          <w:rFonts w:ascii="Times New Roman" w:hAnsi="Times New Roman"/>
          <w:sz w:val="22"/>
          <w:szCs w:val="22"/>
        </w:rPr>
        <w:t xml:space="preserve"> (um) ano, ou no máximo 3 (três) anos, incluída a prorrogação prevista no Art. 15 deste Regimento;</w:t>
      </w:r>
    </w:p>
    <w:p w:rsidR="006B78FC" w:rsidRPr="007E4917" w:rsidRDefault="006B78FC" w:rsidP="006B78FC">
      <w:pPr>
        <w:tabs>
          <w:tab w:val="left" w:pos="1260"/>
        </w:tabs>
        <w:spacing w:line="360" w:lineRule="auto"/>
        <w:jc w:val="both"/>
        <w:rPr>
          <w:rFonts w:ascii="Times New Roman" w:hAnsi="Times New Roman"/>
          <w:sz w:val="22"/>
          <w:szCs w:val="22"/>
        </w:rPr>
      </w:pPr>
      <w:r w:rsidRPr="007E4917">
        <w:rPr>
          <w:rFonts w:ascii="Times New Roman" w:hAnsi="Times New Roman"/>
          <w:b/>
          <w:sz w:val="22"/>
          <w:szCs w:val="22"/>
        </w:rPr>
        <w:t>II -</w:t>
      </w:r>
      <w:r w:rsidRPr="007E4917">
        <w:rPr>
          <w:rFonts w:ascii="Times New Roman" w:hAnsi="Times New Roman"/>
          <w:sz w:val="22"/>
          <w:szCs w:val="22"/>
        </w:rPr>
        <w:t xml:space="preserve"> comprovação da submissão de um artigo para publicação em revista indexada internacional contendo resultados incluídos no Trabalho de Conclusão do Programa.</w:t>
      </w:r>
    </w:p>
    <w:p w:rsidR="006B78FC" w:rsidRPr="007E4917" w:rsidRDefault="006B78FC" w:rsidP="006B78FC">
      <w:pPr>
        <w:tabs>
          <w:tab w:val="left" w:pos="1260"/>
        </w:tabs>
        <w:spacing w:line="360" w:lineRule="auto"/>
        <w:ind w:left="540"/>
        <w:jc w:val="both"/>
        <w:rPr>
          <w:rFonts w:ascii="Times New Roman" w:hAnsi="Times New Roman"/>
          <w:sz w:val="22"/>
          <w:szCs w:val="22"/>
        </w:rPr>
      </w:pPr>
    </w:p>
    <w:p w:rsidR="006B78FC" w:rsidRPr="007E4917" w:rsidRDefault="006B78FC" w:rsidP="006B78FC">
      <w:pPr>
        <w:spacing w:line="360" w:lineRule="auto"/>
        <w:jc w:val="both"/>
        <w:rPr>
          <w:rFonts w:ascii="Times New Roman" w:hAnsi="Times New Roman"/>
          <w:color w:val="008000"/>
          <w:sz w:val="22"/>
          <w:szCs w:val="22"/>
        </w:rPr>
      </w:pPr>
      <w:r w:rsidRPr="00E37339">
        <w:rPr>
          <w:rFonts w:ascii="Times New Roman" w:hAnsi="Times New Roman"/>
          <w:b/>
          <w:sz w:val="22"/>
          <w:szCs w:val="22"/>
        </w:rPr>
        <w:t xml:space="preserve">Art. </w:t>
      </w:r>
      <w:r>
        <w:rPr>
          <w:rFonts w:ascii="Times New Roman" w:hAnsi="Times New Roman"/>
          <w:b/>
          <w:sz w:val="22"/>
          <w:szCs w:val="22"/>
        </w:rPr>
        <w:t>58</w:t>
      </w:r>
      <w:r w:rsidRPr="00E37339">
        <w:rPr>
          <w:rFonts w:ascii="Times New Roman" w:hAnsi="Times New Roman"/>
          <w:b/>
          <w:sz w:val="22"/>
          <w:szCs w:val="22"/>
        </w:rPr>
        <w:t>° -</w:t>
      </w:r>
      <w:r w:rsidRPr="00E37339">
        <w:rPr>
          <w:rFonts w:ascii="Times New Roman" w:hAnsi="Times New Roman"/>
          <w:sz w:val="22"/>
          <w:szCs w:val="22"/>
        </w:rPr>
        <w:t xml:space="preserve"> O aluno que, por qualquer motivo, não apresentar o trabalho de conclusão de curso, poderá solicitar um Certificado de Especialização, e este lhe poderá ser fornecido desde que tenha</w:t>
      </w:r>
      <w:r w:rsidRPr="00E37339">
        <w:rPr>
          <w:rFonts w:ascii="Times New Roman" w:hAnsi="Times New Roman"/>
          <w:color w:val="0000FF"/>
          <w:sz w:val="22"/>
          <w:szCs w:val="22"/>
        </w:rPr>
        <w:t xml:space="preserve"> </w:t>
      </w:r>
      <w:r w:rsidRPr="00E37339">
        <w:rPr>
          <w:rFonts w:ascii="Times New Roman" w:hAnsi="Times New Roman"/>
          <w:sz w:val="22"/>
          <w:szCs w:val="22"/>
        </w:rPr>
        <w:t xml:space="preserve">cursado, com aprovação, um mínimo de 360 (trezentas e sessenta) horas em disciplinas, elaborado uma monografia ou trabalho equivalente e obtido </w:t>
      </w:r>
      <w:proofErr w:type="spellStart"/>
      <w:r w:rsidRPr="00E37339">
        <w:rPr>
          <w:rFonts w:ascii="Times New Roman" w:hAnsi="Times New Roman"/>
          <w:sz w:val="22"/>
          <w:szCs w:val="22"/>
        </w:rPr>
        <w:t>freqüência</w:t>
      </w:r>
      <w:proofErr w:type="spellEnd"/>
      <w:r w:rsidRPr="00E37339">
        <w:rPr>
          <w:rFonts w:ascii="Times New Roman" w:hAnsi="Times New Roman"/>
          <w:sz w:val="22"/>
          <w:szCs w:val="22"/>
        </w:rPr>
        <w:t xml:space="preserve"> suficiente</w:t>
      </w:r>
      <w:r w:rsidRPr="007E4917">
        <w:rPr>
          <w:rFonts w:ascii="Times New Roman" w:hAnsi="Times New Roman"/>
          <w:sz w:val="22"/>
          <w:szCs w:val="22"/>
        </w:rPr>
        <w:t xml:space="preserve"> e média igual ou superior a 3,0 (três). </w:t>
      </w:r>
      <w:r w:rsidRPr="007E4917">
        <w:rPr>
          <w:rFonts w:ascii="Times New Roman" w:hAnsi="Times New Roman"/>
          <w:color w:val="008000"/>
          <w:sz w:val="22"/>
          <w:szCs w:val="22"/>
        </w:rPr>
        <w:t xml:space="preserve"> </w:t>
      </w:r>
    </w:p>
    <w:p w:rsidR="006B78FC" w:rsidRPr="007E4917" w:rsidRDefault="006B78FC" w:rsidP="006B78FC">
      <w:pPr>
        <w:spacing w:line="360" w:lineRule="auto"/>
        <w:jc w:val="both"/>
        <w:rPr>
          <w:rFonts w:ascii="Times New Roman" w:hAnsi="Times New Roman"/>
          <w:sz w:val="22"/>
          <w:szCs w:val="22"/>
        </w:rPr>
      </w:pPr>
      <w:r w:rsidRPr="007E4917">
        <w:rPr>
          <w:rFonts w:ascii="Times New Roman" w:hAnsi="Times New Roman"/>
          <w:sz w:val="22"/>
          <w:szCs w:val="22"/>
        </w:rPr>
        <w:t>§ 1o - O aluno que solicitar o Certificado de Especialização, nos prazos</w:t>
      </w:r>
      <w:r w:rsidRPr="007E4917">
        <w:rPr>
          <w:rFonts w:ascii="Times New Roman" w:hAnsi="Times New Roman"/>
          <w:color w:val="0000FF"/>
          <w:sz w:val="22"/>
          <w:szCs w:val="22"/>
        </w:rPr>
        <w:t xml:space="preserve"> </w:t>
      </w:r>
      <w:r w:rsidRPr="007E4917">
        <w:rPr>
          <w:rFonts w:ascii="Times New Roman" w:hAnsi="Times New Roman"/>
          <w:sz w:val="22"/>
          <w:szCs w:val="22"/>
        </w:rPr>
        <w:t>estabelecidos pelos respectivos Regimentos dos Programas de Pós-graduação deverá explicitar, em documento a ser entregue à Coordenadoria do Programa, que não defenderá sua dissertação ou tese.</w:t>
      </w:r>
    </w:p>
    <w:p w:rsidR="006B78FC" w:rsidRPr="007E4917" w:rsidRDefault="006B78FC" w:rsidP="006B78FC">
      <w:pPr>
        <w:tabs>
          <w:tab w:val="left" w:pos="1260"/>
        </w:tabs>
        <w:spacing w:line="360" w:lineRule="auto"/>
        <w:jc w:val="both"/>
        <w:rPr>
          <w:rFonts w:ascii="Times New Roman" w:hAnsi="Times New Roman"/>
          <w:sz w:val="22"/>
          <w:szCs w:val="22"/>
        </w:rPr>
      </w:pPr>
      <w:r w:rsidRPr="007E4917">
        <w:rPr>
          <w:rFonts w:ascii="Times New Roman" w:hAnsi="Times New Roman"/>
          <w:b/>
          <w:sz w:val="22"/>
          <w:szCs w:val="22"/>
        </w:rPr>
        <w:t>§ 2</w:t>
      </w:r>
      <w:r w:rsidRPr="007E4917">
        <w:rPr>
          <w:rFonts w:ascii="Times New Roman" w:hAnsi="Times New Roman"/>
          <w:b/>
          <w:sz w:val="22"/>
          <w:szCs w:val="22"/>
          <w:vertAlign w:val="superscript"/>
        </w:rPr>
        <w:t>o</w:t>
      </w:r>
      <w:r w:rsidRPr="007E4917">
        <w:rPr>
          <w:rFonts w:ascii="Times New Roman" w:hAnsi="Times New Roman"/>
          <w:b/>
          <w:sz w:val="22"/>
          <w:szCs w:val="22"/>
        </w:rPr>
        <w:t xml:space="preserve"> -</w:t>
      </w:r>
      <w:r w:rsidRPr="007E4917">
        <w:rPr>
          <w:rFonts w:ascii="Times New Roman" w:hAnsi="Times New Roman"/>
          <w:sz w:val="22"/>
          <w:szCs w:val="22"/>
        </w:rPr>
        <w:t xml:space="preserve"> O aluno nas condições do </w:t>
      </w:r>
      <w:r w:rsidRPr="007E4917">
        <w:rPr>
          <w:rFonts w:ascii="Times New Roman" w:hAnsi="Times New Roman"/>
          <w:i/>
          <w:sz w:val="22"/>
          <w:szCs w:val="22"/>
        </w:rPr>
        <w:t>caput</w:t>
      </w:r>
      <w:r w:rsidRPr="007E4917">
        <w:rPr>
          <w:rFonts w:ascii="Times New Roman" w:hAnsi="Times New Roman"/>
          <w:sz w:val="22"/>
          <w:szCs w:val="22"/>
        </w:rPr>
        <w:t xml:space="preserve"> deste Artigo será desligado do Programa. </w:t>
      </w:r>
    </w:p>
    <w:p w:rsidR="006B78FC" w:rsidRPr="007E4917" w:rsidRDefault="006B78FC" w:rsidP="006B78FC">
      <w:pPr>
        <w:tabs>
          <w:tab w:val="left" w:pos="1260"/>
        </w:tabs>
        <w:spacing w:line="360" w:lineRule="auto"/>
        <w:ind w:left="540"/>
        <w:jc w:val="both"/>
        <w:rPr>
          <w:rFonts w:ascii="Times New Roman" w:hAnsi="Times New Roman"/>
          <w:b/>
          <w:sz w:val="22"/>
          <w:szCs w:val="22"/>
        </w:rPr>
      </w:pPr>
    </w:p>
    <w:p w:rsidR="006B78FC" w:rsidRPr="007E4917" w:rsidRDefault="006B78FC" w:rsidP="006B78FC">
      <w:pPr>
        <w:tabs>
          <w:tab w:val="left" w:pos="1260"/>
        </w:tabs>
        <w:spacing w:line="360" w:lineRule="auto"/>
        <w:jc w:val="both"/>
        <w:rPr>
          <w:rFonts w:ascii="Times New Roman" w:hAnsi="Times New Roman"/>
          <w:sz w:val="22"/>
          <w:szCs w:val="22"/>
        </w:rPr>
      </w:pPr>
      <w:r w:rsidRPr="007E4917">
        <w:rPr>
          <w:rFonts w:ascii="Times New Roman" w:hAnsi="Times New Roman"/>
          <w:b/>
          <w:sz w:val="22"/>
          <w:szCs w:val="22"/>
        </w:rPr>
        <w:t xml:space="preserve">Art. </w:t>
      </w:r>
      <w:r>
        <w:rPr>
          <w:rFonts w:ascii="Times New Roman" w:hAnsi="Times New Roman"/>
          <w:b/>
          <w:sz w:val="22"/>
          <w:szCs w:val="22"/>
        </w:rPr>
        <w:t>59</w:t>
      </w:r>
      <w:r w:rsidRPr="007E4917">
        <w:rPr>
          <w:rFonts w:ascii="Times New Roman" w:hAnsi="Times New Roman"/>
          <w:b/>
          <w:sz w:val="22"/>
          <w:szCs w:val="22"/>
        </w:rPr>
        <w:sym w:font="Symbol" w:char="F0B0"/>
      </w:r>
      <w:r w:rsidRPr="007E4917">
        <w:rPr>
          <w:rFonts w:ascii="Times New Roman" w:hAnsi="Times New Roman"/>
          <w:b/>
          <w:sz w:val="22"/>
          <w:szCs w:val="22"/>
        </w:rPr>
        <w:t xml:space="preserve"> -</w:t>
      </w:r>
      <w:r w:rsidRPr="007E4917">
        <w:rPr>
          <w:rFonts w:ascii="Times New Roman" w:hAnsi="Times New Roman"/>
          <w:sz w:val="22"/>
          <w:szCs w:val="22"/>
        </w:rPr>
        <w:t xml:space="preserve"> Do candidato ao Grau de Doutor, exigir-se-á: defesa de Tese nas condições previstas no Art. 14, que apresente trabalho original, inédito, fruto de atividade de pesquisa, importando em real contribuição para a área de conhecimento. </w:t>
      </w:r>
    </w:p>
    <w:p w:rsidR="006B78FC" w:rsidRDefault="006B78FC" w:rsidP="006B78FC">
      <w:pPr>
        <w:tabs>
          <w:tab w:val="left" w:pos="1260"/>
        </w:tabs>
        <w:spacing w:line="360" w:lineRule="auto"/>
        <w:jc w:val="both"/>
        <w:rPr>
          <w:rFonts w:ascii="Times New Roman" w:hAnsi="Times New Roman"/>
          <w:b/>
          <w:sz w:val="22"/>
          <w:szCs w:val="22"/>
        </w:rPr>
      </w:pPr>
    </w:p>
    <w:p w:rsidR="006B78FC" w:rsidRPr="007E4917" w:rsidRDefault="006B78FC" w:rsidP="006B78FC">
      <w:pPr>
        <w:tabs>
          <w:tab w:val="left" w:pos="1260"/>
        </w:tabs>
        <w:spacing w:line="360" w:lineRule="auto"/>
        <w:jc w:val="both"/>
        <w:rPr>
          <w:rFonts w:ascii="Times New Roman" w:hAnsi="Times New Roman"/>
          <w:sz w:val="22"/>
          <w:szCs w:val="22"/>
        </w:rPr>
      </w:pPr>
      <w:r w:rsidRPr="007E4917">
        <w:rPr>
          <w:rFonts w:ascii="Times New Roman" w:hAnsi="Times New Roman"/>
          <w:b/>
          <w:sz w:val="22"/>
          <w:szCs w:val="22"/>
        </w:rPr>
        <w:t xml:space="preserve">Art. </w:t>
      </w:r>
      <w:r>
        <w:rPr>
          <w:rFonts w:ascii="Times New Roman" w:hAnsi="Times New Roman"/>
          <w:b/>
          <w:sz w:val="22"/>
          <w:szCs w:val="22"/>
        </w:rPr>
        <w:t>60</w:t>
      </w:r>
      <w:r w:rsidRPr="007E4917">
        <w:rPr>
          <w:rFonts w:ascii="Times New Roman" w:hAnsi="Times New Roman"/>
          <w:b/>
          <w:sz w:val="22"/>
          <w:szCs w:val="22"/>
        </w:rPr>
        <w:sym w:font="Symbol" w:char="F0B0"/>
      </w:r>
      <w:r w:rsidRPr="007E4917">
        <w:rPr>
          <w:rFonts w:ascii="Times New Roman" w:hAnsi="Times New Roman"/>
          <w:b/>
          <w:sz w:val="22"/>
          <w:szCs w:val="22"/>
        </w:rPr>
        <w:t xml:space="preserve"> -</w:t>
      </w:r>
      <w:r w:rsidRPr="007E4917">
        <w:rPr>
          <w:rFonts w:ascii="Times New Roman" w:hAnsi="Times New Roman"/>
          <w:sz w:val="22"/>
          <w:szCs w:val="22"/>
        </w:rPr>
        <w:t xml:space="preserve"> A aprovação final do aluno no Programa em nível de Doutorado</w:t>
      </w:r>
      <w:proofErr w:type="gramStart"/>
      <w:r w:rsidRPr="007E4917">
        <w:rPr>
          <w:rFonts w:ascii="Times New Roman" w:hAnsi="Times New Roman"/>
          <w:sz w:val="22"/>
          <w:szCs w:val="22"/>
        </w:rPr>
        <w:t>, dependerá</w:t>
      </w:r>
      <w:proofErr w:type="gramEnd"/>
      <w:r w:rsidRPr="007E4917">
        <w:rPr>
          <w:rFonts w:ascii="Times New Roman" w:hAnsi="Times New Roman"/>
          <w:sz w:val="22"/>
          <w:szCs w:val="22"/>
        </w:rPr>
        <w:t xml:space="preserve"> ainda do atendimento às seguintes condições:</w:t>
      </w:r>
    </w:p>
    <w:p w:rsidR="006B78FC" w:rsidRPr="007E4917" w:rsidRDefault="006B78FC" w:rsidP="006B78FC">
      <w:pPr>
        <w:tabs>
          <w:tab w:val="left" w:pos="1260"/>
        </w:tabs>
        <w:spacing w:line="360" w:lineRule="auto"/>
        <w:jc w:val="both"/>
        <w:rPr>
          <w:rFonts w:ascii="Times New Roman" w:hAnsi="Times New Roman"/>
          <w:sz w:val="22"/>
          <w:szCs w:val="22"/>
        </w:rPr>
      </w:pPr>
      <w:r w:rsidRPr="007E4917">
        <w:rPr>
          <w:rFonts w:ascii="Times New Roman" w:hAnsi="Times New Roman"/>
          <w:b/>
          <w:sz w:val="22"/>
          <w:szCs w:val="22"/>
        </w:rPr>
        <w:t>I -</w:t>
      </w:r>
      <w:r w:rsidRPr="007E4917">
        <w:rPr>
          <w:rFonts w:ascii="Times New Roman" w:hAnsi="Times New Roman"/>
          <w:sz w:val="22"/>
          <w:szCs w:val="22"/>
        </w:rPr>
        <w:t xml:space="preserve"> o pós-graduando deve estar matriculado no Programa por no mínimo</w:t>
      </w:r>
      <w:proofErr w:type="gramStart"/>
      <w:r w:rsidRPr="007E4917">
        <w:rPr>
          <w:rFonts w:ascii="Times New Roman" w:hAnsi="Times New Roman"/>
          <w:sz w:val="22"/>
          <w:szCs w:val="22"/>
        </w:rPr>
        <w:t xml:space="preserve">  </w:t>
      </w:r>
      <w:proofErr w:type="gramEnd"/>
      <w:r w:rsidRPr="007E4917">
        <w:rPr>
          <w:rFonts w:ascii="Times New Roman" w:hAnsi="Times New Roman"/>
          <w:sz w:val="22"/>
          <w:szCs w:val="22"/>
        </w:rPr>
        <w:t xml:space="preserve">2 (dois) anos, ou no máximo 5 (cinco) anos, incluída a prorrogação prevista no Art. 15 deste Regimento;  </w:t>
      </w:r>
    </w:p>
    <w:p w:rsidR="006B78FC" w:rsidRPr="007E4917" w:rsidRDefault="006B78FC" w:rsidP="006B78FC">
      <w:pPr>
        <w:tabs>
          <w:tab w:val="left" w:pos="1260"/>
        </w:tabs>
        <w:spacing w:line="360" w:lineRule="auto"/>
        <w:jc w:val="both"/>
        <w:rPr>
          <w:rFonts w:ascii="Times New Roman" w:hAnsi="Times New Roman"/>
          <w:sz w:val="22"/>
          <w:szCs w:val="22"/>
        </w:rPr>
      </w:pPr>
      <w:r w:rsidRPr="007E4917">
        <w:rPr>
          <w:rFonts w:ascii="Times New Roman" w:hAnsi="Times New Roman"/>
          <w:b/>
          <w:sz w:val="22"/>
          <w:szCs w:val="22"/>
        </w:rPr>
        <w:t>II -</w:t>
      </w:r>
      <w:r w:rsidRPr="007E4917">
        <w:rPr>
          <w:rFonts w:ascii="Times New Roman" w:hAnsi="Times New Roman"/>
          <w:sz w:val="22"/>
          <w:szCs w:val="22"/>
        </w:rPr>
        <w:t xml:space="preserve"> aprovação em exame de qualificação de acordo com as regras estabelecidas nesse Regimento;</w:t>
      </w:r>
    </w:p>
    <w:p w:rsidR="006B78FC" w:rsidRPr="007E4917" w:rsidRDefault="006B78FC" w:rsidP="006B78FC">
      <w:pPr>
        <w:tabs>
          <w:tab w:val="left" w:pos="1260"/>
        </w:tabs>
        <w:spacing w:line="360" w:lineRule="auto"/>
        <w:jc w:val="both"/>
        <w:rPr>
          <w:rFonts w:ascii="Times New Roman" w:hAnsi="Times New Roman"/>
          <w:sz w:val="22"/>
          <w:szCs w:val="22"/>
        </w:rPr>
      </w:pPr>
      <w:r w:rsidRPr="007E4917">
        <w:rPr>
          <w:rFonts w:ascii="Times New Roman" w:hAnsi="Times New Roman"/>
          <w:b/>
          <w:sz w:val="22"/>
          <w:szCs w:val="22"/>
        </w:rPr>
        <w:lastRenderedPageBreak/>
        <w:t>III -</w:t>
      </w:r>
      <w:r w:rsidRPr="007E4917">
        <w:rPr>
          <w:rFonts w:ascii="Times New Roman" w:hAnsi="Times New Roman"/>
          <w:sz w:val="22"/>
          <w:szCs w:val="22"/>
        </w:rPr>
        <w:t xml:space="preserve"> comprovação da aceitação </w:t>
      </w:r>
      <w:r w:rsidRPr="008F0C18">
        <w:rPr>
          <w:rFonts w:ascii="Times New Roman" w:hAnsi="Times New Roman"/>
          <w:sz w:val="22"/>
          <w:szCs w:val="22"/>
        </w:rPr>
        <w:t>ou aceite com correções mínimas</w:t>
      </w:r>
      <w:r>
        <w:rPr>
          <w:rFonts w:ascii="Times New Roman" w:hAnsi="Times New Roman"/>
          <w:sz w:val="22"/>
          <w:szCs w:val="22"/>
        </w:rPr>
        <w:t xml:space="preserve">, </w:t>
      </w:r>
      <w:r w:rsidRPr="007E4917">
        <w:rPr>
          <w:rFonts w:ascii="Times New Roman" w:hAnsi="Times New Roman"/>
          <w:sz w:val="22"/>
          <w:szCs w:val="22"/>
        </w:rPr>
        <w:t>para publicação de um artigo em periódico internacional, bem como da submissão ou efetiva publicação, de um segundo manuscrito, ambos contendo resultados incluídos no Trabalho de Conclusão.</w:t>
      </w:r>
    </w:p>
    <w:p w:rsidR="006B78FC" w:rsidRPr="007E4917" w:rsidRDefault="006B78FC" w:rsidP="006B78FC">
      <w:pPr>
        <w:tabs>
          <w:tab w:val="left" w:pos="1260"/>
        </w:tabs>
        <w:spacing w:line="360" w:lineRule="auto"/>
        <w:ind w:left="540"/>
        <w:jc w:val="both"/>
        <w:rPr>
          <w:rFonts w:ascii="Times New Roman" w:hAnsi="Times New Roman"/>
          <w:sz w:val="22"/>
          <w:szCs w:val="22"/>
        </w:rPr>
      </w:pPr>
    </w:p>
    <w:p w:rsidR="006B78FC" w:rsidRPr="007E4917" w:rsidRDefault="006B78FC" w:rsidP="006B78FC">
      <w:pPr>
        <w:tabs>
          <w:tab w:val="left" w:pos="1260"/>
        </w:tabs>
        <w:spacing w:line="360" w:lineRule="auto"/>
        <w:jc w:val="both"/>
        <w:rPr>
          <w:rFonts w:ascii="Times New Roman" w:hAnsi="Times New Roman"/>
          <w:sz w:val="22"/>
          <w:szCs w:val="22"/>
        </w:rPr>
      </w:pPr>
      <w:r w:rsidRPr="007E4917">
        <w:rPr>
          <w:rFonts w:ascii="Times New Roman" w:hAnsi="Times New Roman"/>
          <w:b/>
          <w:sz w:val="22"/>
          <w:szCs w:val="22"/>
        </w:rPr>
        <w:t xml:space="preserve">Art. </w:t>
      </w:r>
      <w:r>
        <w:rPr>
          <w:rFonts w:ascii="Times New Roman" w:hAnsi="Times New Roman"/>
          <w:b/>
          <w:sz w:val="22"/>
          <w:szCs w:val="22"/>
        </w:rPr>
        <w:t>61</w:t>
      </w:r>
      <w:r w:rsidRPr="007E4917">
        <w:rPr>
          <w:rFonts w:ascii="Times New Roman" w:hAnsi="Times New Roman"/>
          <w:b/>
          <w:sz w:val="22"/>
          <w:szCs w:val="22"/>
        </w:rPr>
        <w:sym w:font="Symbol" w:char="F0B0"/>
      </w:r>
      <w:r w:rsidRPr="007E4917">
        <w:rPr>
          <w:rFonts w:ascii="Times New Roman" w:hAnsi="Times New Roman"/>
          <w:b/>
          <w:sz w:val="22"/>
          <w:szCs w:val="22"/>
        </w:rPr>
        <w:t xml:space="preserve"> -</w:t>
      </w:r>
      <w:r w:rsidRPr="007E4917">
        <w:rPr>
          <w:rFonts w:ascii="Times New Roman" w:hAnsi="Times New Roman"/>
          <w:sz w:val="22"/>
          <w:szCs w:val="22"/>
        </w:rPr>
        <w:t xml:space="preserve"> O aluno ao Grau de Doutor</w:t>
      </w:r>
      <w:proofErr w:type="gramStart"/>
      <w:r w:rsidRPr="007E4917">
        <w:rPr>
          <w:rFonts w:ascii="Times New Roman" w:hAnsi="Times New Roman"/>
          <w:sz w:val="22"/>
          <w:szCs w:val="22"/>
        </w:rPr>
        <w:t>, deverá</w:t>
      </w:r>
      <w:proofErr w:type="gramEnd"/>
      <w:r w:rsidRPr="007E4917">
        <w:rPr>
          <w:rFonts w:ascii="Times New Roman" w:hAnsi="Times New Roman"/>
          <w:sz w:val="22"/>
          <w:szCs w:val="22"/>
        </w:rPr>
        <w:t xml:space="preserve"> submeter-se ao Exame de Qualificação com as seguintes especificidades.</w:t>
      </w:r>
    </w:p>
    <w:p w:rsidR="006B78FC" w:rsidRPr="007E4917" w:rsidRDefault="006B78FC" w:rsidP="006B78FC">
      <w:pPr>
        <w:autoSpaceDE w:val="0"/>
        <w:autoSpaceDN w:val="0"/>
        <w:adjustRightInd w:val="0"/>
        <w:spacing w:line="360" w:lineRule="auto"/>
        <w:jc w:val="both"/>
        <w:rPr>
          <w:rFonts w:ascii="Times New Roman" w:hAnsi="Times New Roman"/>
          <w:sz w:val="22"/>
          <w:szCs w:val="22"/>
        </w:rPr>
      </w:pPr>
      <w:r w:rsidRPr="007E4917">
        <w:rPr>
          <w:rFonts w:ascii="Times New Roman" w:hAnsi="Times New Roman"/>
          <w:b/>
          <w:bCs/>
          <w:sz w:val="22"/>
          <w:szCs w:val="22"/>
        </w:rPr>
        <w:t xml:space="preserve">I - </w:t>
      </w:r>
      <w:r w:rsidRPr="007E4917">
        <w:rPr>
          <w:rFonts w:ascii="Times New Roman" w:hAnsi="Times New Roman"/>
          <w:sz w:val="22"/>
          <w:szCs w:val="22"/>
        </w:rPr>
        <w:t>O aluno de Doutorado com a anuência do professor orientador</w:t>
      </w:r>
      <w:proofErr w:type="gramStart"/>
      <w:r w:rsidRPr="007E4917">
        <w:rPr>
          <w:rFonts w:ascii="Times New Roman" w:hAnsi="Times New Roman"/>
          <w:sz w:val="22"/>
          <w:szCs w:val="22"/>
        </w:rPr>
        <w:t>, deverá</w:t>
      </w:r>
      <w:proofErr w:type="gramEnd"/>
      <w:r w:rsidRPr="007E4917">
        <w:rPr>
          <w:rFonts w:ascii="Times New Roman" w:hAnsi="Times New Roman"/>
          <w:sz w:val="22"/>
          <w:szCs w:val="22"/>
        </w:rPr>
        <w:t xml:space="preserve"> submeter-se a um Exame de Qualificação em até 24 meses após o ingresso no curso de Doutorado. O Exame de Qualificação dar-se-á em sessão pública, seguindo-se de </w:t>
      </w:r>
      <w:proofErr w:type="spellStart"/>
      <w:r w:rsidRPr="007E4917">
        <w:rPr>
          <w:rFonts w:ascii="Times New Roman" w:hAnsi="Times New Roman"/>
          <w:sz w:val="22"/>
          <w:szCs w:val="22"/>
        </w:rPr>
        <w:t>argüição</w:t>
      </w:r>
      <w:proofErr w:type="spellEnd"/>
      <w:r w:rsidRPr="007E4917">
        <w:rPr>
          <w:rFonts w:ascii="Times New Roman" w:hAnsi="Times New Roman"/>
          <w:sz w:val="22"/>
          <w:szCs w:val="22"/>
        </w:rPr>
        <w:t xml:space="preserve"> em sessão restrita por uma comissão Examinadora definida pelo Colegiado do Programa, composta de </w:t>
      </w:r>
      <w:proofErr w:type="gramStart"/>
      <w:r w:rsidRPr="007E4917">
        <w:rPr>
          <w:rFonts w:ascii="Times New Roman" w:hAnsi="Times New Roman"/>
          <w:sz w:val="22"/>
          <w:szCs w:val="22"/>
        </w:rPr>
        <w:t>3</w:t>
      </w:r>
      <w:proofErr w:type="gramEnd"/>
      <w:r w:rsidRPr="007E4917">
        <w:rPr>
          <w:rFonts w:ascii="Times New Roman" w:hAnsi="Times New Roman"/>
          <w:sz w:val="22"/>
          <w:szCs w:val="22"/>
        </w:rPr>
        <w:t xml:space="preserve"> (três) membros titulares e de 1 (um) membro suplente.</w:t>
      </w:r>
    </w:p>
    <w:p w:rsidR="006B78FC" w:rsidRPr="007E4917" w:rsidRDefault="006B78FC" w:rsidP="006B78FC">
      <w:pPr>
        <w:autoSpaceDE w:val="0"/>
        <w:autoSpaceDN w:val="0"/>
        <w:adjustRightInd w:val="0"/>
        <w:spacing w:line="360" w:lineRule="auto"/>
        <w:jc w:val="both"/>
        <w:rPr>
          <w:rFonts w:ascii="Times New Roman" w:hAnsi="Times New Roman"/>
          <w:sz w:val="22"/>
          <w:szCs w:val="22"/>
        </w:rPr>
      </w:pPr>
      <w:r w:rsidRPr="007E4917">
        <w:rPr>
          <w:rFonts w:ascii="Times New Roman" w:hAnsi="Times New Roman"/>
          <w:b/>
          <w:bCs/>
          <w:sz w:val="22"/>
          <w:szCs w:val="22"/>
        </w:rPr>
        <w:t xml:space="preserve">II </w:t>
      </w:r>
      <w:r>
        <w:rPr>
          <w:rFonts w:ascii="Times New Roman" w:hAnsi="Times New Roman"/>
          <w:b/>
          <w:bCs/>
          <w:sz w:val="22"/>
          <w:szCs w:val="22"/>
        </w:rPr>
        <w:t>-</w:t>
      </w:r>
      <w:r w:rsidRPr="007E4917">
        <w:rPr>
          <w:rFonts w:ascii="Times New Roman" w:hAnsi="Times New Roman"/>
          <w:b/>
          <w:bCs/>
          <w:sz w:val="22"/>
          <w:szCs w:val="22"/>
        </w:rPr>
        <w:t xml:space="preserve"> </w:t>
      </w:r>
      <w:r w:rsidRPr="007E4917">
        <w:rPr>
          <w:rFonts w:ascii="Times New Roman" w:hAnsi="Times New Roman"/>
          <w:sz w:val="22"/>
          <w:szCs w:val="22"/>
        </w:rPr>
        <w:t xml:space="preserve">O aluno que for submeter-se ao Exame de Qualificação deverá encaminhar à Secretaria do Programa, com antecedência mínima de 30 (trinta) dias, </w:t>
      </w:r>
      <w:proofErr w:type="gramStart"/>
      <w:r w:rsidRPr="007E4917">
        <w:rPr>
          <w:rFonts w:ascii="Times New Roman" w:hAnsi="Times New Roman"/>
          <w:sz w:val="22"/>
          <w:szCs w:val="22"/>
        </w:rPr>
        <w:t>1</w:t>
      </w:r>
      <w:proofErr w:type="gramEnd"/>
      <w:r w:rsidRPr="007E4917">
        <w:rPr>
          <w:rFonts w:ascii="Times New Roman" w:hAnsi="Times New Roman"/>
          <w:sz w:val="22"/>
          <w:szCs w:val="22"/>
        </w:rPr>
        <w:t xml:space="preserve"> (uma) cópia para cada membro da banca e secretaria, de exemplar escrito que deverá conter: o  projeto de tese, resultados obtidos até o momento da realização do exame, plano de atividades visando à conclusão da tese.</w:t>
      </w:r>
    </w:p>
    <w:p w:rsidR="006B78FC" w:rsidRPr="007E4917" w:rsidRDefault="006B78FC" w:rsidP="006B78FC">
      <w:pPr>
        <w:autoSpaceDE w:val="0"/>
        <w:autoSpaceDN w:val="0"/>
        <w:adjustRightInd w:val="0"/>
        <w:spacing w:line="360" w:lineRule="auto"/>
        <w:jc w:val="both"/>
        <w:rPr>
          <w:rFonts w:ascii="Times New Roman" w:hAnsi="Times New Roman"/>
          <w:sz w:val="22"/>
          <w:szCs w:val="22"/>
        </w:rPr>
      </w:pPr>
      <w:r w:rsidRPr="007E4917">
        <w:rPr>
          <w:rFonts w:ascii="Times New Roman" w:hAnsi="Times New Roman"/>
          <w:b/>
          <w:bCs/>
          <w:sz w:val="22"/>
          <w:szCs w:val="22"/>
        </w:rPr>
        <w:t>III -</w:t>
      </w:r>
      <w:proofErr w:type="gramStart"/>
      <w:r w:rsidRPr="007E4917">
        <w:rPr>
          <w:rFonts w:ascii="Times New Roman" w:hAnsi="Times New Roman"/>
          <w:b/>
          <w:bCs/>
          <w:sz w:val="22"/>
          <w:szCs w:val="22"/>
        </w:rPr>
        <w:t xml:space="preserve"> </w:t>
      </w:r>
      <w:r w:rsidRPr="007E4917">
        <w:rPr>
          <w:rFonts w:ascii="Times New Roman" w:hAnsi="Times New Roman"/>
          <w:sz w:val="22"/>
          <w:szCs w:val="22"/>
        </w:rPr>
        <w:t xml:space="preserve"> </w:t>
      </w:r>
      <w:proofErr w:type="gramEnd"/>
      <w:r w:rsidRPr="007E4917">
        <w:rPr>
          <w:rFonts w:ascii="Times New Roman" w:hAnsi="Times New Roman"/>
          <w:sz w:val="22"/>
          <w:szCs w:val="22"/>
        </w:rPr>
        <w:t xml:space="preserve">O aluno terá um tempo de 45 (quarenta e cinco) minutos para realizar a apresentação pública de sua qualificação, sendo a seguir </w:t>
      </w:r>
      <w:proofErr w:type="spellStart"/>
      <w:r w:rsidRPr="007E4917">
        <w:rPr>
          <w:rFonts w:ascii="Times New Roman" w:hAnsi="Times New Roman"/>
          <w:sz w:val="22"/>
          <w:szCs w:val="22"/>
        </w:rPr>
        <w:t>argüido</w:t>
      </w:r>
      <w:proofErr w:type="spellEnd"/>
      <w:r w:rsidRPr="007E4917">
        <w:rPr>
          <w:rFonts w:ascii="Times New Roman" w:hAnsi="Times New Roman"/>
          <w:sz w:val="22"/>
          <w:szCs w:val="22"/>
        </w:rPr>
        <w:t xml:space="preserve"> pelos membros da Comissão Examinadora, que disporá de 30 (trinta) minutos para cada membro, com igual tempo para a réplica do aluno.</w:t>
      </w:r>
    </w:p>
    <w:p w:rsidR="006B78FC" w:rsidRPr="007E4917" w:rsidRDefault="006B78FC" w:rsidP="006B78FC">
      <w:pPr>
        <w:autoSpaceDE w:val="0"/>
        <w:autoSpaceDN w:val="0"/>
        <w:adjustRightInd w:val="0"/>
        <w:spacing w:line="360" w:lineRule="auto"/>
        <w:jc w:val="both"/>
        <w:rPr>
          <w:rFonts w:ascii="Times New Roman" w:hAnsi="Times New Roman"/>
          <w:sz w:val="22"/>
          <w:szCs w:val="22"/>
        </w:rPr>
      </w:pPr>
      <w:r w:rsidRPr="007E4917">
        <w:rPr>
          <w:rFonts w:ascii="Times New Roman" w:hAnsi="Times New Roman"/>
          <w:b/>
          <w:bCs/>
          <w:sz w:val="22"/>
          <w:szCs w:val="22"/>
        </w:rPr>
        <w:t xml:space="preserve">IV - </w:t>
      </w:r>
      <w:r w:rsidRPr="007E4917">
        <w:rPr>
          <w:rFonts w:ascii="Times New Roman" w:hAnsi="Times New Roman"/>
          <w:sz w:val="22"/>
          <w:szCs w:val="22"/>
        </w:rPr>
        <w:t>É obrigatória a presença do orientador</w:t>
      </w:r>
      <w:proofErr w:type="gramStart"/>
      <w:r w:rsidRPr="007E4917">
        <w:rPr>
          <w:rFonts w:ascii="Times New Roman" w:hAnsi="Times New Roman"/>
          <w:sz w:val="22"/>
          <w:szCs w:val="22"/>
        </w:rPr>
        <w:t xml:space="preserve">  </w:t>
      </w:r>
      <w:proofErr w:type="gramEnd"/>
      <w:r w:rsidRPr="007E4917">
        <w:rPr>
          <w:rFonts w:ascii="Times New Roman" w:hAnsi="Times New Roman"/>
          <w:sz w:val="22"/>
          <w:szCs w:val="22"/>
        </w:rPr>
        <w:t>na banca do Exame de Qualificação de seu orientado.</w:t>
      </w:r>
    </w:p>
    <w:p w:rsidR="006B78FC" w:rsidRPr="007E4917" w:rsidRDefault="006B78FC" w:rsidP="006B78FC">
      <w:pPr>
        <w:autoSpaceDE w:val="0"/>
        <w:autoSpaceDN w:val="0"/>
        <w:adjustRightInd w:val="0"/>
        <w:spacing w:line="360" w:lineRule="auto"/>
        <w:jc w:val="both"/>
        <w:rPr>
          <w:rFonts w:ascii="Times New Roman" w:hAnsi="Times New Roman"/>
          <w:sz w:val="22"/>
          <w:szCs w:val="22"/>
        </w:rPr>
      </w:pPr>
      <w:r w:rsidRPr="007E4917">
        <w:rPr>
          <w:rFonts w:ascii="Times New Roman" w:hAnsi="Times New Roman"/>
          <w:b/>
          <w:bCs/>
          <w:sz w:val="22"/>
          <w:szCs w:val="22"/>
        </w:rPr>
        <w:t xml:space="preserve">V - </w:t>
      </w:r>
      <w:r w:rsidRPr="007E4917">
        <w:rPr>
          <w:rFonts w:ascii="Times New Roman" w:hAnsi="Times New Roman"/>
          <w:sz w:val="22"/>
          <w:szCs w:val="22"/>
        </w:rPr>
        <w:t xml:space="preserve">Ao término da </w:t>
      </w:r>
      <w:proofErr w:type="spellStart"/>
      <w:r w:rsidRPr="007E4917">
        <w:rPr>
          <w:rFonts w:ascii="Times New Roman" w:hAnsi="Times New Roman"/>
          <w:sz w:val="22"/>
          <w:szCs w:val="22"/>
        </w:rPr>
        <w:t>argüição</w:t>
      </w:r>
      <w:proofErr w:type="spellEnd"/>
      <w:r w:rsidRPr="007E4917">
        <w:rPr>
          <w:rFonts w:ascii="Times New Roman" w:hAnsi="Times New Roman"/>
          <w:sz w:val="22"/>
          <w:szCs w:val="22"/>
        </w:rPr>
        <w:t xml:space="preserve">, a Comissão Examinadora deverá preencher o Formulário de Avaliação, aprovando ou não o aluno. </w:t>
      </w:r>
    </w:p>
    <w:p w:rsidR="006B78FC" w:rsidRPr="007E4917" w:rsidRDefault="006B78FC" w:rsidP="006B78FC">
      <w:pPr>
        <w:autoSpaceDE w:val="0"/>
        <w:autoSpaceDN w:val="0"/>
        <w:adjustRightInd w:val="0"/>
        <w:spacing w:line="360" w:lineRule="auto"/>
        <w:jc w:val="both"/>
        <w:rPr>
          <w:rFonts w:ascii="Times New Roman" w:hAnsi="Times New Roman"/>
          <w:sz w:val="22"/>
          <w:szCs w:val="22"/>
        </w:rPr>
      </w:pPr>
      <w:r w:rsidRPr="007E4917">
        <w:rPr>
          <w:rFonts w:ascii="Times New Roman" w:hAnsi="Times New Roman"/>
          <w:b/>
          <w:bCs/>
          <w:sz w:val="22"/>
          <w:szCs w:val="22"/>
        </w:rPr>
        <w:t xml:space="preserve">VI - </w:t>
      </w:r>
      <w:r w:rsidRPr="007E4917">
        <w:rPr>
          <w:rFonts w:ascii="Times New Roman" w:hAnsi="Times New Roman"/>
          <w:sz w:val="22"/>
          <w:szCs w:val="22"/>
        </w:rPr>
        <w:t xml:space="preserve">Caso tenham sido reprovado no exame de qualificação, uma nova versão do exemplar escrito deverá ser encaminhado à Comissão Examinadora, no prazo máximo de </w:t>
      </w:r>
      <w:proofErr w:type="gramStart"/>
      <w:r w:rsidRPr="007E4917">
        <w:rPr>
          <w:rFonts w:ascii="Times New Roman" w:hAnsi="Times New Roman"/>
          <w:sz w:val="22"/>
          <w:szCs w:val="22"/>
        </w:rPr>
        <w:t>1</w:t>
      </w:r>
      <w:proofErr w:type="gramEnd"/>
      <w:r w:rsidRPr="007E4917">
        <w:rPr>
          <w:rFonts w:ascii="Times New Roman" w:hAnsi="Times New Roman"/>
          <w:sz w:val="22"/>
          <w:szCs w:val="22"/>
        </w:rPr>
        <w:t xml:space="preserve"> (um) mês a contar da data da apresentação, sendo que um novo Exame de Qualificação deverá ser realizado no prazo máximo de 03 (três) meses.</w:t>
      </w:r>
    </w:p>
    <w:p w:rsidR="006B78FC" w:rsidRPr="007E4917" w:rsidRDefault="006B78FC" w:rsidP="006B78FC">
      <w:pPr>
        <w:autoSpaceDE w:val="0"/>
        <w:autoSpaceDN w:val="0"/>
        <w:adjustRightInd w:val="0"/>
        <w:spacing w:line="360" w:lineRule="auto"/>
        <w:jc w:val="both"/>
        <w:rPr>
          <w:rFonts w:ascii="Times New Roman" w:hAnsi="Times New Roman"/>
          <w:sz w:val="22"/>
          <w:szCs w:val="22"/>
        </w:rPr>
      </w:pPr>
      <w:r w:rsidRPr="00E37339">
        <w:rPr>
          <w:rFonts w:ascii="Times New Roman" w:hAnsi="Times New Roman"/>
          <w:b/>
          <w:sz w:val="22"/>
          <w:szCs w:val="22"/>
        </w:rPr>
        <w:t xml:space="preserve">VII </w:t>
      </w:r>
      <w:r w:rsidRPr="007E4917">
        <w:rPr>
          <w:rFonts w:ascii="Times New Roman" w:hAnsi="Times New Roman"/>
          <w:sz w:val="22"/>
          <w:szCs w:val="22"/>
        </w:rPr>
        <w:t>-</w:t>
      </w:r>
      <w:proofErr w:type="gramStart"/>
      <w:r w:rsidRPr="007E4917">
        <w:rPr>
          <w:rFonts w:ascii="Times New Roman" w:hAnsi="Times New Roman"/>
          <w:sz w:val="22"/>
          <w:szCs w:val="22"/>
        </w:rPr>
        <w:t xml:space="preserve">  </w:t>
      </w:r>
      <w:proofErr w:type="gramEnd"/>
      <w:r w:rsidRPr="007E4917">
        <w:rPr>
          <w:rFonts w:ascii="Times New Roman" w:hAnsi="Times New Roman"/>
          <w:sz w:val="22"/>
          <w:szCs w:val="22"/>
        </w:rPr>
        <w:t>A não aprovação no segundo Exame de Qualificação implicará no cancelamento da matrícula do aluno.</w:t>
      </w:r>
    </w:p>
    <w:p w:rsidR="006B78FC" w:rsidRPr="007E4917" w:rsidRDefault="006B78FC" w:rsidP="006B78FC">
      <w:pPr>
        <w:autoSpaceDE w:val="0"/>
        <w:autoSpaceDN w:val="0"/>
        <w:adjustRightInd w:val="0"/>
        <w:spacing w:line="360" w:lineRule="auto"/>
        <w:jc w:val="both"/>
        <w:rPr>
          <w:rFonts w:ascii="Times New Roman" w:hAnsi="Times New Roman"/>
          <w:sz w:val="22"/>
          <w:szCs w:val="22"/>
        </w:rPr>
      </w:pPr>
      <w:r w:rsidRPr="007E4917">
        <w:rPr>
          <w:rFonts w:ascii="Times New Roman" w:hAnsi="Times New Roman"/>
          <w:b/>
          <w:bCs/>
          <w:sz w:val="22"/>
          <w:szCs w:val="22"/>
        </w:rPr>
        <w:t>VIII</w:t>
      </w:r>
      <w:proofErr w:type="gramStart"/>
      <w:r w:rsidRPr="007E4917">
        <w:rPr>
          <w:rFonts w:ascii="Times New Roman" w:hAnsi="Times New Roman"/>
          <w:b/>
          <w:bCs/>
          <w:sz w:val="22"/>
          <w:szCs w:val="22"/>
        </w:rPr>
        <w:t xml:space="preserve">  </w:t>
      </w:r>
      <w:proofErr w:type="gramEnd"/>
      <w:r w:rsidRPr="007E4917">
        <w:rPr>
          <w:rFonts w:ascii="Times New Roman" w:hAnsi="Times New Roman"/>
          <w:sz w:val="22"/>
          <w:szCs w:val="22"/>
        </w:rPr>
        <w:t>– Após a aprovação no Exame de Qualificação, uma cópia da versão final do plano do Trabalho de Conclusão de Doutorado deverá ser entregue à Secretaria do Programa.</w:t>
      </w:r>
    </w:p>
    <w:p w:rsidR="006B78FC" w:rsidRPr="007E4917" w:rsidRDefault="006B78FC" w:rsidP="006B78FC">
      <w:pPr>
        <w:tabs>
          <w:tab w:val="left" w:pos="1260"/>
        </w:tabs>
        <w:spacing w:line="360" w:lineRule="auto"/>
        <w:jc w:val="both"/>
        <w:rPr>
          <w:rFonts w:ascii="Times New Roman" w:hAnsi="Times New Roman"/>
          <w:b/>
          <w:sz w:val="22"/>
          <w:szCs w:val="22"/>
        </w:rPr>
      </w:pPr>
    </w:p>
    <w:p w:rsidR="006B78FC" w:rsidRPr="007E4917" w:rsidRDefault="006B78FC" w:rsidP="006B78FC">
      <w:pPr>
        <w:tabs>
          <w:tab w:val="left" w:pos="1260"/>
        </w:tabs>
        <w:spacing w:line="360" w:lineRule="auto"/>
        <w:jc w:val="both"/>
        <w:rPr>
          <w:rFonts w:ascii="Times New Roman" w:hAnsi="Times New Roman"/>
          <w:sz w:val="22"/>
          <w:szCs w:val="22"/>
        </w:rPr>
      </w:pPr>
      <w:r w:rsidRPr="007E4917">
        <w:rPr>
          <w:rFonts w:ascii="Times New Roman" w:hAnsi="Times New Roman"/>
          <w:b/>
          <w:sz w:val="22"/>
          <w:szCs w:val="22"/>
        </w:rPr>
        <w:t xml:space="preserve">Art. </w:t>
      </w:r>
      <w:r>
        <w:rPr>
          <w:rFonts w:ascii="Times New Roman" w:hAnsi="Times New Roman"/>
          <w:b/>
          <w:sz w:val="22"/>
          <w:szCs w:val="22"/>
        </w:rPr>
        <w:t>62</w:t>
      </w:r>
      <w:r w:rsidRPr="007E4917">
        <w:rPr>
          <w:rFonts w:ascii="Times New Roman" w:hAnsi="Times New Roman"/>
          <w:b/>
          <w:sz w:val="22"/>
          <w:szCs w:val="22"/>
        </w:rPr>
        <w:sym w:font="Symbol" w:char="F0B0"/>
      </w:r>
      <w:r w:rsidRPr="007E4917">
        <w:rPr>
          <w:rFonts w:ascii="Times New Roman" w:hAnsi="Times New Roman"/>
          <w:b/>
          <w:sz w:val="22"/>
          <w:szCs w:val="22"/>
        </w:rPr>
        <w:t xml:space="preserve"> -</w:t>
      </w:r>
      <w:r w:rsidRPr="007E4917">
        <w:rPr>
          <w:rFonts w:ascii="Times New Roman" w:hAnsi="Times New Roman"/>
          <w:sz w:val="22"/>
          <w:szCs w:val="22"/>
        </w:rPr>
        <w:t xml:space="preserve"> Para elaborar o trabalho de conclusão, todo aluno terá um professor orientador que o auxiliará na definição do tema a ser desenvolvido e acompanhará seu desempenho acadêmico.</w:t>
      </w:r>
    </w:p>
    <w:p w:rsidR="006B78FC" w:rsidRPr="007E4917" w:rsidRDefault="006B78FC" w:rsidP="006B78FC">
      <w:pPr>
        <w:spacing w:after="120" w:line="360" w:lineRule="auto"/>
        <w:jc w:val="both"/>
        <w:rPr>
          <w:rFonts w:ascii="Times New Roman" w:hAnsi="Times New Roman"/>
          <w:sz w:val="22"/>
          <w:szCs w:val="22"/>
        </w:rPr>
      </w:pPr>
      <w:r w:rsidRPr="007E4917">
        <w:rPr>
          <w:rFonts w:ascii="Times New Roman" w:hAnsi="Times New Roman"/>
          <w:b/>
          <w:sz w:val="22"/>
          <w:szCs w:val="22"/>
        </w:rPr>
        <w:t>§ 1</w:t>
      </w:r>
      <w:r w:rsidRPr="007E4917">
        <w:rPr>
          <w:rFonts w:ascii="Times New Roman" w:hAnsi="Times New Roman"/>
          <w:b/>
          <w:sz w:val="22"/>
          <w:szCs w:val="22"/>
          <w:u w:val="single"/>
          <w:vertAlign w:val="superscript"/>
        </w:rPr>
        <w:t>o</w:t>
      </w:r>
      <w:r w:rsidRPr="007E4917">
        <w:rPr>
          <w:rFonts w:ascii="Times New Roman" w:hAnsi="Times New Roman"/>
          <w:sz w:val="22"/>
          <w:szCs w:val="22"/>
        </w:rPr>
        <w:t xml:space="preserve"> A Tese de Doutorado será preparada </w:t>
      </w:r>
      <w:proofErr w:type="gramStart"/>
      <w:r w:rsidRPr="007E4917">
        <w:rPr>
          <w:rFonts w:ascii="Times New Roman" w:hAnsi="Times New Roman"/>
          <w:sz w:val="22"/>
          <w:szCs w:val="22"/>
        </w:rPr>
        <w:t>sob aconselhamento</w:t>
      </w:r>
      <w:proofErr w:type="gramEnd"/>
      <w:r w:rsidRPr="007E4917">
        <w:rPr>
          <w:rFonts w:ascii="Times New Roman" w:hAnsi="Times New Roman"/>
          <w:sz w:val="22"/>
          <w:szCs w:val="22"/>
        </w:rPr>
        <w:t xml:space="preserve"> do Professor Orientador, obedecida à proposta de Tese aprovada no exame de Qualificação. </w:t>
      </w:r>
    </w:p>
    <w:p w:rsidR="006B78FC" w:rsidRPr="007E4917" w:rsidRDefault="006B78FC" w:rsidP="006B78FC">
      <w:pPr>
        <w:spacing w:after="120" w:line="360" w:lineRule="auto"/>
        <w:jc w:val="both"/>
        <w:rPr>
          <w:rFonts w:ascii="Times New Roman" w:hAnsi="Times New Roman"/>
          <w:sz w:val="22"/>
          <w:szCs w:val="22"/>
        </w:rPr>
      </w:pPr>
      <w:r w:rsidRPr="007E4917">
        <w:rPr>
          <w:rFonts w:ascii="Times New Roman" w:hAnsi="Times New Roman"/>
          <w:b/>
          <w:sz w:val="22"/>
          <w:szCs w:val="22"/>
        </w:rPr>
        <w:t>§ 2</w:t>
      </w:r>
      <w:r w:rsidRPr="007E4917">
        <w:rPr>
          <w:rFonts w:ascii="Times New Roman" w:hAnsi="Times New Roman"/>
          <w:b/>
          <w:sz w:val="22"/>
          <w:szCs w:val="22"/>
          <w:u w:val="single"/>
          <w:vertAlign w:val="superscript"/>
        </w:rPr>
        <w:t>o</w:t>
      </w:r>
      <w:r w:rsidRPr="007E4917">
        <w:rPr>
          <w:rFonts w:ascii="Times New Roman" w:hAnsi="Times New Roman"/>
          <w:sz w:val="22"/>
          <w:szCs w:val="22"/>
        </w:rPr>
        <w:t xml:space="preserve"> - Poderá o aluno de doutorado poderá contar também com um </w:t>
      </w:r>
      <w:proofErr w:type="spellStart"/>
      <w:proofErr w:type="gramStart"/>
      <w:r w:rsidRPr="007E4917">
        <w:rPr>
          <w:rFonts w:ascii="Times New Roman" w:hAnsi="Times New Roman"/>
          <w:sz w:val="22"/>
          <w:szCs w:val="22"/>
        </w:rPr>
        <w:t>co-orientador</w:t>
      </w:r>
      <w:proofErr w:type="spellEnd"/>
      <w:proofErr w:type="gramEnd"/>
      <w:r w:rsidRPr="007E4917">
        <w:rPr>
          <w:rFonts w:ascii="Times New Roman" w:hAnsi="Times New Roman"/>
          <w:sz w:val="22"/>
          <w:szCs w:val="22"/>
        </w:rPr>
        <w:t xml:space="preserve">, com atribuições similares às do orientador. Para o mestrado recomenda-se que não existam </w:t>
      </w:r>
      <w:proofErr w:type="spellStart"/>
      <w:proofErr w:type="gramStart"/>
      <w:r w:rsidRPr="007E4917">
        <w:rPr>
          <w:rFonts w:ascii="Times New Roman" w:hAnsi="Times New Roman"/>
          <w:sz w:val="22"/>
          <w:szCs w:val="22"/>
        </w:rPr>
        <w:t>co-orientações</w:t>
      </w:r>
      <w:proofErr w:type="spellEnd"/>
      <w:proofErr w:type="gramEnd"/>
    </w:p>
    <w:p w:rsidR="006B78FC" w:rsidRPr="007E4917" w:rsidRDefault="006B78FC" w:rsidP="006B78FC">
      <w:pPr>
        <w:tabs>
          <w:tab w:val="left" w:pos="1260"/>
        </w:tabs>
        <w:spacing w:line="360" w:lineRule="auto"/>
        <w:jc w:val="both"/>
        <w:rPr>
          <w:rFonts w:ascii="Times New Roman" w:hAnsi="Times New Roman"/>
          <w:sz w:val="22"/>
          <w:szCs w:val="22"/>
        </w:rPr>
      </w:pPr>
      <w:r w:rsidRPr="007E4917">
        <w:rPr>
          <w:rFonts w:ascii="Times New Roman" w:hAnsi="Times New Roman"/>
          <w:b/>
          <w:sz w:val="22"/>
          <w:szCs w:val="22"/>
        </w:rPr>
        <w:lastRenderedPageBreak/>
        <w:t>§ 3</w:t>
      </w:r>
      <w:r w:rsidRPr="007E4917">
        <w:rPr>
          <w:rFonts w:ascii="Times New Roman" w:hAnsi="Times New Roman"/>
          <w:b/>
          <w:sz w:val="22"/>
          <w:szCs w:val="22"/>
          <w:vertAlign w:val="superscript"/>
        </w:rPr>
        <w:t>o</w:t>
      </w:r>
      <w:r w:rsidRPr="007E4917">
        <w:rPr>
          <w:rFonts w:ascii="Times New Roman" w:hAnsi="Times New Roman"/>
          <w:b/>
          <w:sz w:val="22"/>
          <w:szCs w:val="22"/>
        </w:rPr>
        <w:t xml:space="preserve"> -</w:t>
      </w:r>
      <w:r w:rsidRPr="007E4917">
        <w:rPr>
          <w:rFonts w:ascii="Times New Roman" w:hAnsi="Times New Roman"/>
          <w:sz w:val="22"/>
          <w:szCs w:val="22"/>
        </w:rPr>
        <w:t xml:space="preserve"> O aluno poderá, em requerimento fundamentado e dirigido ao Colegiado do Programa, solicitar mudança de orientador.</w:t>
      </w:r>
    </w:p>
    <w:p w:rsidR="006B78FC" w:rsidRDefault="006B78FC" w:rsidP="006B78FC">
      <w:pPr>
        <w:tabs>
          <w:tab w:val="left" w:pos="1260"/>
        </w:tabs>
        <w:spacing w:line="360" w:lineRule="auto"/>
        <w:jc w:val="both"/>
        <w:rPr>
          <w:rFonts w:ascii="Times New Roman" w:hAnsi="Times New Roman"/>
          <w:sz w:val="22"/>
          <w:szCs w:val="22"/>
        </w:rPr>
      </w:pPr>
      <w:r w:rsidRPr="007E4917">
        <w:rPr>
          <w:rFonts w:ascii="Times New Roman" w:hAnsi="Times New Roman"/>
          <w:b/>
          <w:sz w:val="22"/>
          <w:szCs w:val="22"/>
        </w:rPr>
        <w:t>§ 4</w:t>
      </w:r>
      <w:r w:rsidRPr="007E4917">
        <w:rPr>
          <w:rFonts w:ascii="Times New Roman" w:hAnsi="Times New Roman"/>
          <w:b/>
          <w:sz w:val="22"/>
          <w:szCs w:val="22"/>
          <w:vertAlign w:val="superscript"/>
        </w:rPr>
        <w:t>o</w:t>
      </w:r>
      <w:r w:rsidRPr="007E4917">
        <w:rPr>
          <w:rFonts w:ascii="Times New Roman" w:hAnsi="Times New Roman"/>
          <w:b/>
          <w:sz w:val="22"/>
          <w:szCs w:val="22"/>
        </w:rPr>
        <w:t xml:space="preserve"> -</w:t>
      </w:r>
      <w:r w:rsidRPr="007E4917">
        <w:rPr>
          <w:rFonts w:ascii="Times New Roman" w:hAnsi="Times New Roman"/>
          <w:sz w:val="22"/>
          <w:szCs w:val="22"/>
        </w:rPr>
        <w:t xml:space="preserve"> O orientador também poderá em requerimento fundamentado dirigido ao Colegiado do Programa, solicitar interrupção do trabalho de orientação.</w:t>
      </w:r>
    </w:p>
    <w:p w:rsidR="006B78FC" w:rsidRPr="00E266C8" w:rsidRDefault="006B78FC" w:rsidP="006B78FC">
      <w:pPr>
        <w:tabs>
          <w:tab w:val="left" w:pos="1260"/>
        </w:tabs>
        <w:spacing w:line="360" w:lineRule="auto"/>
        <w:jc w:val="both"/>
        <w:rPr>
          <w:rFonts w:ascii="Times New Roman" w:hAnsi="Times New Roman"/>
          <w:sz w:val="22"/>
          <w:szCs w:val="22"/>
        </w:rPr>
      </w:pPr>
    </w:p>
    <w:p w:rsidR="006B78FC" w:rsidRPr="007E4917" w:rsidRDefault="006B78FC" w:rsidP="006B78FC">
      <w:pPr>
        <w:tabs>
          <w:tab w:val="left" w:pos="1260"/>
        </w:tabs>
        <w:spacing w:line="360" w:lineRule="auto"/>
        <w:jc w:val="both"/>
        <w:rPr>
          <w:rFonts w:ascii="Times New Roman" w:hAnsi="Times New Roman"/>
          <w:sz w:val="22"/>
          <w:szCs w:val="22"/>
        </w:rPr>
      </w:pPr>
      <w:r w:rsidRPr="007E4917">
        <w:rPr>
          <w:rFonts w:ascii="Times New Roman" w:hAnsi="Times New Roman"/>
          <w:b/>
          <w:sz w:val="22"/>
          <w:szCs w:val="22"/>
        </w:rPr>
        <w:t xml:space="preserve">Art. </w:t>
      </w:r>
      <w:r>
        <w:rPr>
          <w:rFonts w:ascii="Times New Roman" w:hAnsi="Times New Roman"/>
          <w:b/>
          <w:sz w:val="22"/>
          <w:szCs w:val="22"/>
        </w:rPr>
        <w:t>63</w:t>
      </w:r>
      <w:r w:rsidRPr="007E4917">
        <w:rPr>
          <w:rFonts w:ascii="Times New Roman" w:hAnsi="Times New Roman"/>
          <w:b/>
          <w:sz w:val="22"/>
          <w:szCs w:val="22"/>
        </w:rPr>
        <w:sym w:font="Symbol" w:char="F0B0"/>
      </w:r>
      <w:r w:rsidRPr="007E4917">
        <w:rPr>
          <w:rFonts w:ascii="Times New Roman" w:hAnsi="Times New Roman"/>
          <w:b/>
          <w:sz w:val="22"/>
          <w:szCs w:val="22"/>
        </w:rPr>
        <w:t xml:space="preserve"> -</w:t>
      </w:r>
      <w:r w:rsidRPr="007E4917">
        <w:rPr>
          <w:rFonts w:ascii="Times New Roman" w:hAnsi="Times New Roman"/>
          <w:sz w:val="22"/>
          <w:szCs w:val="22"/>
        </w:rPr>
        <w:t xml:space="preserve"> O pedido de constituição de Comissão Examinadora de Trabalho de conclusão deverá ser feito por escrito ao Colegiado do Programa, com antecedência mínima de 45 (quarenta e cinco) dias antes da data prevista para a defesa pública, acompanhada do:</w:t>
      </w:r>
    </w:p>
    <w:p w:rsidR="006B78FC" w:rsidRPr="007E4917" w:rsidRDefault="006B78FC" w:rsidP="006B78FC">
      <w:pPr>
        <w:tabs>
          <w:tab w:val="left" w:pos="1260"/>
        </w:tabs>
        <w:spacing w:line="360" w:lineRule="auto"/>
        <w:jc w:val="both"/>
        <w:rPr>
          <w:rFonts w:ascii="Times New Roman" w:hAnsi="Times New Roman"/>
          <w:sz w:val="22"/>
          <w:szCs w:val="22"/>
        </w:rPr>
      </w:pPr>
      <w:r w:rsidRPr="007E4917">
        <w:rPr>
          <w:rFonts w:ascii="Times New Roman" w:hAnsi="Times New Roman"/>
          <w:b/>
          <w:sz w:val="22"/>
          <w:szCs w:val="22"/>
        </w:rPr>
        <w:t xml:space="preserve">I - </w:t>
      </w:r>
      <w:r w:rsidRPr="007E4917">
        <w:rPr>
          <w:rFonts w:ascii="Times New Roman" w:hAnsi="Times New Roman"/>
          <w:sz w:val="22"/>
          <w:szCs w:val="22"/>
        </w:rPr>
        <w:t>parecer favorável do orientador, que deverá sugerir nomes para composição da Comissão Examinadora;</w:t>
      </w:r>
    </w:p>
    <w:p w:rsidR="006B78FC" w:rsidRPr="007E4917" w:rsidRDefault="006B78FC" w:rsidP="006B78FC">
      <w:pPr>
        <w:tabs>
          <w:tab w:val="left" w:pos="1260"/>
        </w:tabs>
        <w:spacing w:line="360" w:lineRule="auto"/>
        <w:jc w:val="both"/>
        <w:rPr>
          <w:rFonts w:ascii="Times New Roman" w:hAnsi="Times New Roman"/>
          <w:sz w:val="22"/>
          <w:szCs w:val="22"/>
        </w:rPr>
      </w:pPr>
      <w:r w:rsidRPr="007E4917">
        <w:rPr>
          <w:rFonts w:ascii="Times New Roman" w:hAnsi="Times New Roman"/>
          <w:b/>
          <w:sz w:val="22"/>
          <w:szCs w:val="22"/>
        </w:rPr>
        <w:t>II -</w:t>
      </w:r>
      <w:r w:rsidRPr="007E4917">
        <w:rPr>
          <w:rFonts w:ascii="Times New Roman" w:hAnsi="Times New Roman"/>
          <w:sz w:val="22"/>
          <w:szCs w:val="22"/>
        </w:rPr>
        <w:t xml:space="preserve"> cópias da versão do trabalho escrito, suficientes para cada um dos membros e uma para secretaria;</w:t>
      </w:r>
    </w:p>
    <w:p w:rsidR="006B78FC" w:rsidRDefault="006B78FC" w:rsidP="006B78FC">
      <w:pPr>
        <w:spacing w:after="120" w:line="360" w:lineRule="auto"/>
        <w:jc w:val="both"/>
        <w:rPr>
          <w:rFonts w:ascii="Times New Roman" w:hAnsi="Times New Roman"/>
          <w:b/>
          <w:sz w:val="22"/>
          <w:szCs w:val="22"/>
        </w:rPr>
      </w:pPr>
    </w:p>
    <w:p w:rsidR="006B78FC" w:rsidRPr="007E4917" w:rsidRDefault="006B78FC" w:rsidP="006B78FC">
      <w:pPr>
        <w:spacing w:after="120" w:line="360" w:lineRule="auto"/>
        <w:jc w:val="both"/>
        <w:rPr>
          <w:rFonts w:ascii="Times New Roman" w:hAnsi="Times New Roman"/>
          <w:sz w:val="22"/>
          <w:szCs w:val="22"/>
        </w:rPr>
      </w:pPr>
      <w:r w:rsidRPr="007E4917">
        <w:rPr>
          <w:rFonts w:ascii="Times New Roman" w:hAnsi="Times New Roman"/>
          <w:b/>
          <w:sz w:val="22"/>
          <w:szCs w:val="22"/>
        </w:rPr>
        <w:t>Art. 6</w:t>
      </w:r>
      <w:r>
        <w:rPr>
          <w:rFonts w:ascii="Times New Roman" w:hAnsi="Times New Roman"/>
          <w:b/>
          <w:sz w:val="22"/>
          <w:szCs w:val="22"/>
        </w:rPr>
        <w:t>4</w:t>
      </w:r>
      <w:r w:rsidRPr="007E4917">
        <w:rPr>
          <w:rFonts w:ascii="Times New Roman" w:hAnsi="Times New Roman"/>
          <w:b/>
          <w:sz w:val="22"/>
          <w:szCs w:val="22"/>
        </w:rPr>
        <w:sym w:font="Symbol" w:char="F0B0"/>
      </w:r>
      <w:r w:rsidRPr="007E4917">
        <w:rPr>
          <w:rFonts w:ascii="Times New Roman" w:hAnsi="Times New Roman"/>
          <w:sz w:val="22"/>
          <w:szCs w:val="22"/>
        </w:rPr>
        <w:t xml:space="preserve"> - Comissão Examinadora será constituída de no mínimo </w:t>
      </w:r>
      <w:proofErr w:type="gramStart"/>
      <w:r w:rsidRPr="007E4917">
        <w:rPr>
          <w:rFonts w:ascii="Times New Roman" w:hAnsi="Times New Roman"/>
          <w:sz w:val="22"/>
          <w:szCs w:val="22"/>
        </w:rPr>
        <w:t>3</w:t>
      </w:r>
      <w:proofErr w:type="gramEnd"/>
      <w:r w:rsidRPr="007E4917">
        <w:rPr>
          <w:rFonts w:ascii="Times New Roman" w:hAnsi="Times New Roman"/>
          <w:sz w:val="22"/>
          <w:szCs w:val="22"/>
        </w:rPr>
        <w:t xml:space="preserve"> (três) examinadores no caso de  Dissertação de Mestrado e de no mínimo 5 (cinco)  examinadores no caso de Tese de Doutorado, aprovados pelo Colegiado do Programa e designados pelo Coordenador do Programa. </w:t>
      </w:r>
    </w:p>
    <w:p w:rsidR="006B78FC" w:rsidRPr="007E4917" w:rsidRDefault="006B78FC" w:rsidP="006B78FC">
      <w:pPr>
        <w:spacing w:after="120" w:line="360" w:lineRule="auto"/>
        <w:jc w:val="both"/>
        <w:rPr>
          <w:rFonts w:ascii="Times New Roman" w:hAnsi="Times New Roman"/>
          <w:sz w:val="22"/>
          <w:szCs w:val="22"/>
        </w:rPr>
      </w:pPr>
      <w:r w:rsidRPr="007E4917">
        <w:rPr>
          <w:rFonts w:ascii="Times New Roman" w:hAnsi="Times New Roman"/>
          <w:b/>
          <w:sz w:val="22"/>
          <w:szCs w:val="22"/>
        </w:rPr>
        <w:t>§ 1</w:t>
      </w:r>
      <w:r w:rsidRPr="007E4917">
        <w:rPr>
          <w:rFonts w:ascii="Times New Roman" w:hAnsi="Times New Roman"/>
          <w:b/>
          <w:sz w:val="22"/>
          <w:szCs w:val="22"/>
          <w:u w:val="single"/>
          <w:vertAlign w:val="superscript"/>
        </w:rPr>
        <w:t>o</w:t>
      </w:r>
      <w:r w:rsidRPr="007E4917">
        <w:rPr>
          <w:rFonts w:ascii="Times New Roman" w:hAnsi="Times New Roman"/>
          <w:sz w:val="22"/>
          <w:szCs w:val="22"/>
        </w:rPr>
        <w:t xml:space="preserve"> – Em defesa de Tese de Doutorado dois membros da Comissão serão necessariamente externos a UFSC, dos quais um destes deverá pertencer a programa de pós-graduação de instituição de renome nacional ou internacional.</w:t>
      </w:r>
    </w:p>
    <w:p w:rsidR="006B78FC" w:rsidRPr="007E4917" w:rsidRDefault="006B78FC" w:rsidP="006B78FC">
      <w:pPr>
        <w:spacing w:after="120" w:line="360" w:lineRule="auto"/>
        <w:jc w:val="both"/>
        <w:rPr>
          <w:rFonts w:ascii="Times New Roman" w:hAnsi="Times New Roman"/>
          <w:sz w:val="22"/>
          <w:szCs w:val="22"/>
        </w:rPr>
      </w:pPr>
      <w:r w:rsidRPr="007E4917">
        <w:rPr>
          <w:rFonts w:ascii="Times New Roman" w:hAnsi="Times New Roman"/>
          <w:b/>
          <w:sz w:val="22"/>
          <w:szCs w:val="22"/>
        </w:rPr>
        <w:t>§ 2</w:t>
      </w:r>
      <w:r w:rsidRPr="007E4917">
        <w:rPr>
          <w:rFonts w:ascii="Times New Roman" w:hAnsi="Times New Roman"/>
          <w:b/>
          <w:sz w:val="22"/>
          <w:szCs w:val="22"/>
          <w:u w:val="single"/>
          <w:vertAlign w:val="superscript"/>
        </w:rPr>
        <w:t>o</w:t>
      </w:r>
      <w:r w:rsidRPr="007E4917">
        <w:rPr>
          <w:rFonts w:ascii="Times New Roman" w:hAnsi="Times New Roman"/>
          <w:sz w:val="22"/>
          <w:szCs w:val="22"/>
        </w:rPr>
        <w:t xml:space="preserve"> –. Um exemplar da tese será previamente encaminhado ao Relator da Tese,</w:t>
      </w:r>
      <w:r w:rsidRPr="007E4917">
        <w:rPr>
          <w:rFonts w:ascii="Times New Roman" w:hAnsi="Times New Roman"/>
          <w:b/>
          <w:sz w:val="22"/>
          <w:szCs w:val="22"/>
        </w:rPr>
        <w:t xml:space="preserve"> </w:t>
      </w:r>
      <w:r w:rsidRPr="007E4917">
        <w:rPr>
          <w:rFonts w:ascii="Times New Roman" w:hAnsi="Times New Roman"/>
          <w:sz w:val="22"/>
          <w:szCs w:val="22"/>
        </w:rPr>
        <w:t>a quem será solicitado parecer circunstanciado sobre a qualidade e o mérito do trabalho, devendo o mesmo emitir seu parecer em um prazo máximo de 30 (trinta) dias. O relator deverá integrar a Comissão Examinadora da Tese de Doutorado</w:t>
      </w:r>
    </w:p>
    <w:p w:rsidR="006B78FC" w:rsidRPr="007E4917" w:rsidRDefault="006B78FC" w:rsidP="006B78FC">
      <w:pPr>
        <w:spacing w:after="120" w:line="360" w:lineRule="auto"/>
        <w:jc w:val="both"/>
        <w:rPr>
          <w:rFonts w:ascii="Times New Roman" w:hAnsi="Times New Roman"/>
          <w:sz w:val="22"/>
          <w:szCs w:val="22"/>
        </w:rPr>
      </w:pPr>
      <w:r w:rsidRPr="007E4917">
        <w:rPr>
          <w:rFonts w:ascii="Times New Roman" w:hAnsi="Times New Roman"/>
          <w:b/>
          <w:sz w:val="22"/>
          <w:szCs w:val="22"/>
        </w:rPr>
        <w:t>§ 3</w:t>
      </w:r>
      <w:r w:rsidRPr="007E4917">
        <w:rPr>
          <w:rFonts w:ascii="Times New Roman" w:hAnsi="Times New Roman"/>
          <w:b/>
          <w:sz w:val="22"/>
          <w:szCs w:val="22"/>
          <w:u w:val="single"/>
          <w:vertAlign w:val="superscript"/>
        </w:rPr>
        <w:t>o</w:t>
      </w:r>
      <w:r w:rsidRPr="007E4917">
        <w:rPr>
          <w:rFonts w:ascii="Times New Roman" w:hAnsi="Times New Roman"/>
          <w:sz w:val="22"/>
          <w:szCs w:val="22"/>
        </w:rPr>
        <w:t xml:space="preserve"> - No caso de Tese de Doutorado e aprovação da Comissão Examinadora, pelo Colegiado do Programa, far-se-á após apreciação do parecer do relator.</w:t>
      </w:r>
    </w:p>
    <w:p w:rsidR="006B78FC" w:rsidRPr="007E4917" w:rsidRDefault="006B78FC" w:rsidP="006B78FC">
      <w:pPr>
        <w:tabs>
          <w:tab w:val="left" w:pos="1260"/>
        </w:tabs>
        <w:spacing w:line="360" w:lineRule="auto"/>
        <w:jc w:val="both"/>
        <w:rPr>
          <w:rFonts w:ascii="Times New Roman" w:hAnsi="Times New Roman"/>
          <w:b/>
          <w:sz w:val="22"/>
          <w:szCs w:val="22"/>
        </w:rPr>
      </w:pPr>
      <w:r w:rsidRPr="007E4917">
        <w:rPr>
          <w:rFonts w:ascii="Times New Roman" w:hAnsi="Times New Roman"/>
          <w:b/>
          <w:sz w:val="22"/>
          <w:szCs w:val="22"/>
        </w:rPr>
        <w:t>§ 4</w:t>
      </w:r>
      <w:r w:rsidRPr="007E4917">
        <w:rPr>
          <w:rFonts w:ascii="Times New Roman" w:hAnsi="Times New Roman"/>
          <w:b/>
          <w:sz w:val="22"/>
          <w:szCs w:val="22"/>
          <w:u w:val="single"/>
          <w:vertAlign w:val="superscript"/>
        </w:rPr>
        <w:t>o</w:t>
      </w:r>
      <w:r w:rsidRPr="007E4917">
        <w:rPr>
          <w:rFonts w:ascii="Times New Roman" w:hAnsi="Times New Roman"/>
          <w:sz w:val="22"/>
          <w:szCs w:val="22"/>
        </w:rPr>
        <w:t xml:space="preserve"> – O orientador da Dissertação ou Tese será o Presidente da Comissão Examinadora</w:t>
      </w:r>
      <w:r w:rsidRPr="007E4917">
        <w:rPr>
          <w:rFonts w:ascii="Times New Roman" w:hAnsi="Times New Roman"/>
          <w:color w:val="FF0000"/>
          <w:sz w:val="22"/>
          <w:szCs w:val="22"/>
        </w:rPr>
        <w:t>.</w:t>
      </w:r>
      <w:r w:rsidRPr="007E4917">
        <w:rPr>
          <w:rFonts w:ascii="Times New Roman" w:hAnsi="Times New Roman"/>
          <w:b/>
          <w:sz w:val="22"/>
          <w:szCs w:val="22"/>
        </w:rPr>
        <w:t xml:space="preserve"> </w:t>
      </w:r>
    </w:p>
    <w:p w:rsidR="006B78FC" w:rsidRPr="007E4917" w:rsidRDefault="006B78FC" w:rsidP="006B78FC">
      <w:pPr>
        <w:tabs>
          <w:tab w:val="left" w:pos="1260"/>
        </w:tabs>
        <w:spacing w:line="360" w:lineRule="auto"/>
        <w:jc w:val="both"/>
        <w:rPr>
          <w:rFonts w:ascii="Times New Roman" w:hAnsi="Times New Roman"/>
          <w:color w:val="000000"/>
          <w:sz w:val="22"/>
          <w:szCs w:val="22"/>
        </w:rPr>
      </w:pPr>
      <w:r w:rsidRPr="007E4917">
        <w:rPr>
          <w:rFonts w:ascii="Times New Roman" w:hAnsi="Times New Roman"/>
          <w:color w:val="000000"/>
          <w:sz w:val="22"/>
          <w:szCs w:val="22"/>
        </w:rPr>
        <w:t>§ 5</w:t>
      </w:r>
      <w:r w:rsidRPr="007E4917">
        <w:rPr>
          <w:rFonts w:ascii="Times New Roman" w:hAnsi="Times New Roman"/>
          <w:color w:val="000000"/>
          <w:sz w:val="22"/>
          <w:szCs w:val="22"/>
          <w:vertAlign w:val="superscript"/>
        </w:rPr>
        <w:t xml:space="preserve">o </w:t>
      </w:r>
      <w:r w:rsidRPr="007E4917">
        <w:rPr>
          <w:rFonts w:ascii="Times New Roman" w:hAnsi="Times New Roman"/>
          <w:color w:val="000000"/>
          <w:sz w:val="22"/>
          <w:szCs w:val="22"/>
        </w:rPr>
        <w:t xml:space="preserve">- O aluno entregará à Coordenação do Programa, no prazo máximo de 30 (trinta) dias antes da data de defesa, </w:t>
      </w:r>
      <w:proofErr w:type="gramStart"/>
      <w:r w:rsidRPr="007E4917">
        <w:rPr>
          <w:rFonts w:ascii="Times New Roman" w:hAnsi="Times New Roman"/>
          <w:color w:val="000000"/>
          <w:sz w:val="22"/>
          <w:szCs w:val="22"/>
        </w:rPr>
        <w:t>1</w:t>
      </w:r>
      <w:proofErr w:type="gramEnd"/>
      <w:r w:rsidRPr="007E4917">
        <w:rPr>
          <w:rFonts w:ascii="Times New Roman" w:hAnsi="Times New Roman"/>
          <w:color w:val="000000"/>
          <w:sz w:val="22"/>
          <w:szCs w:val="22"/>
        </w:rPr>
        <w:t xml:space="preserve"> (um) exemplar da versão de dissertação/tese de Mestrado/ Doutorado para coordenação e 1 (um) exemplar para cada membro da banca.</w:t>
      </w:r>
    </w:p>
    <w:p w:rsidR="006B78FC" w:rsidRPr="007E4917" w:rsidRDefault="006B78FC" w:rsidP="006B78FC">
      <w:pPr>
        <w:tabs>
          <w:tab w:val="left" w:pos="1260"/>
        </w:tabs>
        <w:spacing w:line="360" w:lineRule="auto"/>
        <w:jc w:val="both"/>
        <w:rPr>
          <w:rFonts w:ascii="Times New Roman" w:hAnsi="Times New Roman"/>
          <w:sz w:val="22"/>
          <w:szCs w:val="22"/>
        </w:rPr>
      </w:pPr>
      <w:r w:rsidRPr="007E4917">
        <w:rPr>
          <w:rFonts w:ascii="Times New Roman" w:hAnsi="Times New Roman"/>
          <w:b/>
          <w:sz w:val="22"/>
          <w:szCs w:val="22"/>
        </w:rPr>
        <w:t xml:space="preserve">Parágrafo único - </w:t>
      </w:r>
      <w:r w:rsidRPr="007E4917">
        <w:rPr>
          <w:rFonts w:ascii="Times New Roman" w:hAnsi="Times New Roman"/>
          <w:sz w:val="22"/>
          <w:szCs w:val="22"/>
        </w:rPr>
        <w:t>Caso o parecer do Relator da Tese</w:t>
      </w:r>
      <w:r w:rsidRPr="007E4917">
        <w:rPr>
          <w:rFonts w:ascii="Times New Roman" w:hAnsi="Times New Roman"/>
          <w:b/>
          <w:sz w:val="22"/>
          <w:szCs w:val="22"/>
        </w:rPr>
        <w:t xml:space="preserve"> </w:t>
      </w:r>
      <w:r w:rsidRPr="007E4917">
        <w:rPr>
          <w:rFonts w:ascii="Times New Roman" w:hAnsi="Times New Roman"/>
          <w:sz w:val="22"/>
          <w:szCs w:val="22"/>
        </w:rPr>
        <w:t>levante objeções substantivas ao trabalho, a defesa será prorrogada por no máximo 60 (sessenta) dias devendo o aluno satisfazer as exigências apresentadas.</w:t>
      </w:r>
    </w:p>
    <w:p w:rsidR="006B78FC" w:rsidRPr="007E4917" w:rsidRDefault="006B78FC" w:rsidP="006B78FC">
      <w:pPr>
        <w:tabs>
          <w:tab w:val="left" w:pos="1260"/>
        </w:tabs>
        <w:spacing w:line="360" w:lineRule="auto"/>
        <w:ind w:left="540"/>
        <w:jc w:val="both"/>
        <w:rPr>
          <w:rFonts w:ascii="Times New Roman" w:hAnsi="Times New Roman"/>
          <w:sz w:val="22"/>
          <w:szCs w:val="22"/>
        </w:rPr>
      </w:pPr>
    </w:p>
    <w:p w:rsidR="006B78FC" w:rsidRPr="007E4917" w:rsidRDefault="006B78FC" w:rsidP="006B78FC">
      <w:pPr>
        <w:tabs>
          <w:tab w:val="left" w:pos="1260"/>
        </w:tabs>
        <w:spacing w:line="360" w:lineRule="auto"/>
        <w:jc w:val="both"/>
        <w:rPr>
          <w:rFonts w:ascii="Times New Roman" w:hAnsi="Times New Roman"/>
          <w:sz w:val="22"/>
          <w:szCs w:val="22"/>
        </w:rPr>
      </w:pPr>
      <w:r w:rsidRPr="007E4917">
        <w:rPr>
          <w:rFonts w:ascii="Times New Roman" w:hAnsi="Times New Roman"/>
          <w:b/>
          <w:sz w:val="22"/>
          <w:szCs w:val="22"/>
        </w:rPr>
        <w:t>Art. 6</w:t>
      </w:r>
      <w:r>
        <w:rPr>
          <w:rFonts w:ascii="Times New Roman" w:hAnsi="Times New Roman"/>
          <w:b/>
          <w:sz w:val="22"/>
          <w:szCs w:val="22"/>
        </w:rPr>
        <w:t>5</w:t>
      </w:r>
      <w:r w:rsidRPr="007E4917">
        <w:rPr>
          <w:rFonts w:ascii="Times New Roman" w:hAnsi="Times New Roman"/>
          <w:b/>
          <w:sz w:val="22"/>
          <w:szCs w:val="22"/>
        </w:rPr>
        <w:sym w:font="Symbol" w:char="F0B0"/>
      </w:r>
      <w:r w:rsidRPr="007E4917">
        <w:rPr>
          <w:rFonts w:ascii="Times New Roman" w:hAnsi="Times New Roman"/>
          <w:b/>
          <w:sz w:val="22"/>
          <w:szCs w:val="22"/>
        </w:rPr>
        <w:t xml:space="preserve"> - </w:t>
      </w:r>
      <w:r w:rsidRPr="007E4917">
        <w:rPr>
          <w:rFonts w:ascii="Times New Roman" w:hAnsi="Times New Roman"/>
          <w:sz w:val="22"/>
          <w:szCs w:val="22"/>
        </w:rPr>
        <w:t>O desempenho do candidato perante a Comissão Examinadora de Tese de Doutorado será avaliado em sessão pública, da seguinte forma:</w:t>
      </w:r>
    </w:p>
    <w:p w:rsidR="006B78FC" w:rsidRPr="007E4917" w:rsidRDefault="006B78FC" w:rsidP="006B78FC">
      <w:pPr>
        <w:tabs>
          <w:tab w:val="left" w:pos="1260"/>
        </w:tabs>
        <w:spacing w:line="360" w:lineRule="auto"/>
        <w:jc w:val="both"/>
        <w:rPr>
          <w:rFonts w:ascii="Times New Roman" w:hAnsi="Times New Roman"/>
          <w:sz w:val="22"/>
          <w:szCs w:val="22"/>
        </w:rPr>
      </w:pPr>
      <w:r w:rsidRPr="007E4917">
        <w:rPr>
          <w:rFonts w:ascii="Times New Roman" w:hAnsi="Times New Roman"/>
          <w:b/>
          <w:sz w:val="22"/>
          <w:szCs w:val="22"/>
        </w:rPr>
        <w:lastRenderedPageBreak/>
        <w:t xml:space="preserve">I - </w:t>
      </w:r>
      <w:r w:rsidRPr="007E4917">
        <w:rPr>
          <w:rFonts w:ascii="Times New Roman" w:hAnsi="Times New Roman"/>
          <w:sz w:val="22"/>
          <w:szCs w:val="22"/>
        </w:rPr>
        <w:t>exposição oral da Tese de Doutorado no máximo 50 (</w:t>
      </w:r>
      <w:proofErr w:type="spellStart"/>
      <w:r w:rsidRPr="007E4917">
        <w:rPr>
          <w:rFonts w:ascii="Times New Roman" w:hAnsi="Times New Roman"/>
          <w:sz w:val="22"/>
          <w:szCs w:val="22"/>
        </w:rPr>
        <w:t>cinqüenta</w:t>
      </w:r>
      <w:proofErr w:type="spellEnd"/>
      <w:r w:rsidRPr="007E4917">
        <w:rPr>
          <w:rFonts w:ascii="Times New Roman" w:hAnsi="Times New Roman"/>
          <w:sz w:val="22"/>
          <w:szCs w:val="22"/>
        </w:rPr>
        <w:t>) minutos;</w:t>
      </w:r>
    </w:p>
    <w:p w:rsidR="006B78FC" w:rsidRPr="007E4917" w:rsidRDefault="006B78FC" w:rsidP="006B78FC">
      <w:pPr>
        <w:tabs>
          <w:tab w:val="left" w:pos="1260"/>
        </w:tabs>
        <w:spacing w:line="360" w:lineRule="auto"/>
        <w:jc w:val="both"/>
        <w:rPr>
          <w:rFonts w:ascii="Times New Roman" w:hAnsi="Times New Roman"/>
          <w:b/>
          <w:sz w:val="22"/>
          <w:szCs w:val="22"/>
        </w:rPr>
      </w:pPr>
      <w:r w:rsidRPr="007E4917">
        <w:rPr>
          <w:rFonts w:ascii="Times New Roman" w:hAnsi="Times New Roman"/>
          <w:b/>
          <w:sz w:val="22"/>
          <w:szCs w:val="22"/>
        </w:rPr>
        <w:t xml:space="preserve">II - </w:t>
      </w:r>
      <w:r w:rsidRPr="007E4917">
        <w:rPr>
          <w:rFonts w:ascii="Times New Roman" w:hAnsi="Times New Roman"/>
          <w:sz w:val="22"/>
          <w:szCs w:val="22"/>
        </w:rPr>
        <w:t xml:space="preserve">sustentação da Tese de Doutorado em face da </w:t>
      </w:r>
      <w:proofErr w:type="spellStart"/>
      <w:r w:rsidRPr="007E4917">
        <w:rPr>
          <w:rFonts w:ascii="Times New Roman" w:hAnsi="Times New Roman"/>
          <w:sz w:val="22"/>
          <w:szCs w:val="22"/>
        </w:rPr>
        <w:t>argüição</w:t>
      </w:r>
      <w:proofErr w:type="spellEnd"/>
      <w:r w:rsidRPr="007E4917">
        <w:rPr>
          <w:rFonts w:ascii="Times New Roman" w:hAnsi="Times New Roman"/>
          <w:sz w:val="22"/>
          <w:szCs w:val="22"/>
        </w:rPr>
        <w:t xml:space="preserve"> dos membros da Comissão Examinadora.</w:t>
      </w:r>
    </w:p>
    <w:p w:rsidR="006B78FC" w:rsidRPr="007E4917" w:rsidRDefault="006B78FC" w:rsidP="006B78FC">
      <w:pPr>
        <w:tabs>
          <w:tab w:val="left" w:pos="1260"/>
        </w:tabs>
        <w:spacing w:line="360" w:lineRule="auto"/>
        <w:jc w:val="both"/>
        <w:rPr>
          <w:rFonts w:ascii="Times New Roman" w:hAnsi="Times New Roman"/>
          <w:b/>
          <w:sz w:val="22"/>
          <w:szCs w:val="22"/>
        </w:rPr>
      </w:pPr>
      <w:r w:rsidRPr="007E4917">
        <w:rPr>
          <w:rFonts w:ascii="Times New Roman" w:hAnsi="Times New Roman"/>
          <w:b/>
          <w:sz w:val="22"/>
          <w:szCs w:val="22"/>
        </w:rPr>
        <w:t xml:space="preserve">Parágrafo único - </w:t>
      </w:r>
      <w:r w:rsidRPr="007E4917">
        <w:rPr>
          <w:rFonts w:ascii="Times New Roman" w:hAnsi="Times New Roman"/>
          <w:sz w:val="22"/>
          <w:szCs w:val="22"/>
        </w:rPr>
        <w:t xml:space="preserve">A cada membro da Comissão Examinadora de Tese de Doutorado será concedido o tempo de 30 (trinta) minutos para </w:t>
      </w:r>
      <w:proofErr w:type="spellStart"/>
      <w:r w:rsidRPr="007E4917">
        <w:rPr>
          <w:rFonts w:ascii="Times New Roman" w:hAnsi="Times New Roman"/>
          <w:sz w:val="22"/>
          <w:szCs w:val="22"/>
        </w:rPr>
        <w:t>argüir</w:t>
      </w:r>
      <w:proofErr w:type="spellEnd"/>
      <w:r w:rsidRPr="007E4917">
        <w:rPr>
          <w:rFonts w:ascii="Times New Roman" w:hAnsi="Times New Roman"/>
          <w:sz w:val="22"/>
          <w:szCs w:val="22"/>
        </w:rPr>
        <w:t xml:space="preserve"> o candidato, cabendo a este tempo igual para responder às questões que lhe forem formuladas.</w:t>
      </w:r>
    </w:p>
    <w:p w:rsidR="006B78FC" w:rsidRDefault="006B78FC" w:rsidP="006B78FC">
      <w:pPr>
        <w:tabs>
          <w:tab w:val="left" w:pos="1260"/>
        </w:tabs>
        <w:spacing w:line="360" w:lineRule="auto"/>
        <w:jc w:val="both"/>
        <w:rPr>
          <w:rFonts w:ascii="Times New Roman" w:hAnsi="Times New Roman"/>
          <w:b/>
          <w:sz w:val="22"/>
          <w:szCs w:val="22"/>
        </w:rPr>
      </w:pPr>
    </w:p>
    <w:p w:rsidR="006B78FC" w:rsidRPr="007E4917" w:rsidRDefault="006B78FC" w:rsidP="006B78FC">
      <w:pPr>
        <w:tabs>
          <w:tab w:val="left" w:pos="1260"/>
        </w:tabs>
        <w:spacing w:line="360" w:lineRule="auto"/>
        <w:jc w:val="both"/>
        <w:rPr>
          <w:rFonts w:ascii="Times New Roman" w:hAnsi="Times New Roman"/>
          <w:sz w:val="22"/>
          <w:szCs w:val="22"/>
        </w:rPr>
      </w:pPr>
      <w:r w:rsidRPr="007E4917">
        <w:rPr>
          <w:rFonts w:ascii="Times New Roman" w:hAnsi="Times New Roman"/>
          <w:b/>
          <w:sz w:val="22"/>
          <w:szCs w:val="22"/>
        </w:rPr>
        <w:t>Art. 6</w:t>
      </w:r>
      <w:r>
        <w:rPr>
          <w:rFonts w:ascii="Times New Roman" w:hAnsi="Times New Roman"/>
          <w:b/>
          <w:sz w:val="22"/>
          <w:szCs w:val="22"/>
        </w:rPr>
        <w:t>6</w:t>
      </w:r>
      <w:r w:rsidRPr="007E4917">
        <w:rPr>
          <w:rFonts w:ascii="Times New Roman" w:hAnsi="Times New Roman"/>
          <w:b/>
          <w:sz w:val="22"/>
          <w:szCs w:val="22"/>
        </w:rPr>
        <w:sym w:font="Symbol" w:char="F0B0"/>
      </w:r>
      <w:r w:rsidRPr="007E4917">
        <w:rPr>
          <w:rFonts w:ascii="Times New Roman" w:hAnsi="Times New Roman"/>
          <w:b/>
          <w:sz w:val="22"/>
          <w:szCs w:val="22"/>
        </w:rPr>
        <w:t xml:space="preserve"> -</w:t>
      </w:r>
      <w:r w:rsidRPr="007E4917">
        <w:rPr>
          <w:rFonts w:ascii="Times New Roman" w:hAnsi="Times New Roman"/>
          <w:sz w:val="22"/>
          <w:szCs w:val="22"/>
        </w:rPr>
        <w:t xml:space="preserve"> Encerrada a </w:t>
      </w:r>
      <w:proofErr w:type="spellStart"/>
      <w:r w:rsidRPr="007E4917">
        <w:rPr>
          <w:rFonts w:ascii="Times New Roman" w:hAnsi="Times New Roman"/>
          <w:sz w:val="22"/>
          <w:szCs w:val="22"/>
        </w:rPr>
        <w:t>argüição</w:t>
      </w:r>
      <w:proofErr w:type="spellEnd"/>
      <w:r w:rsidRPr="007E4917">
        <w:rPr>
          <w:rFonts w:ascii="Times New Roman" w:hAnsi="Times New Roman"/>
          <w:sz w:val="22"/>
          <w:szCs w:val="22"/>
        </w:rPr>
        <w:t>, a Comissão Examinadora de Tese de Doutorado reunir-se-á em caráter reservado e pela maioria de seus membros, aprovará, ou não o Trabalho, decisão que deverá ser comunicada ao aluno através de leitura pública da ata correspondente a ser elaborada e assinada por cada um dos seus membros.</w:t>
      </w:r>
    </w:p>
    <w:p w:rsidR="006B78FC" w:rsidRPr="007E4917" w:rsidRDefault="006B78FC" w:rsidP="006B78FC">
      <w:pPr>
        <w:tabs>
          <w:tab w:val="left" w:pos="1260"/>
        </w:tabs>
        <w:spacing w:line="360" w:lineRule="auto"/>
        <w:jc w:val="both"/>
        <w:rPr>
          <w:rFonts w:ascii="Times New Roman" w:hAnsi="Times New Roman"/>
          <w:sz w:val="22"/>
          <w:szCs w:val="22"/>
        </w:rPr>
      </w:pPr>
      <w:r w:rsidRPr="007E4917">
        <w:rPr>
          <w:rFonts w:ascii="Times New Roman" w:hAnsi="Times New Roman"/>
          <w:b/>
          <w:sz w:val="22"/>
          <w:szCs w:val="22"/>
        </w:rPr>
        <w:t>§ 1</w:t>
      </w:r>
      <w:r w:rsidRPr="007E4917">
        <w:rPr>
          <w:rFonts w:ascii="Times New Roman" w:hAnsi="Times New Roman"/>
          <w:b/>
          <w:sz w:val="22"/>
          <w:szCs w:val="22"/>
          <w:vertAlign w:val="superscript"/>
        </w:rPr>
        <w:t xml:space="preserve">o </w:t>
      </w:r>
      <w:r w:rsidRPr="007E4917">
        <w:rPr>
          <w:rFonts w:ascii="Times New Roman" w:hAnsi="Times New Roman"/>
          <w:b/>
          <w:sz w:val="22"/>
          <w:szCs w:val="22"/>
        </w:rPr>
        <w:t>-</w:t>
      </w:r>
      <w:r w:rsidRPr="007E4917">
        <w:rPr>
          <w:rFonts w:ascii="Times New Roman" w:hAnsi="Times New Roman"/>
          <w:sz w:val="22"/>
          <w:szCs w:val="22"/>
        </w:rPr>
        <w:t xml:space="preserve"> A Comissão Examinadora poderá sugerir modificações da versão original do Trabalho</w:t>
      </w:r>
      <w:proofErr w:type="gramStart"/>
      <w:r w:rsidRPr="007E4917">
        <w:rPr>
          <w:rFonts w:ascii="Times New Roman" w:hAnsi="Times New Roman"/>
          <w:sz w:val="22"/>
          <w:szCs w:val="22"/>
        </w:rPr>
        <w:t xml:space="preserve">  </w:t>
      </w:r>
      <w:proofErr w:type="gramEnd"/>
      <w:r w:rsidRPr="007E4917">
        <w:rPr>
          <w:rFonts w:ascii="Times New Roman" w:hAnsi="Times New Roman"/>
          <w:sz w:val="22"/>
          <w:szCs w:val="22"/>
        </w:rPr>
        <w:t>defendida pelo aluno, que devem ser indicadas por escrito, por cada membro da Comissão Examinadora, no corpo do exemplar que cada qual recebeu e que será devolvida ao aluno após a sessão.</w:t>
      </w:r>
    </w:p>
    <w:p w:rsidR="006B78FC" w:rsidRPr="007E4917" w:rsidRDefault="006B78FC" w:rsidP="006B78FC">
      <w:pPr>
        <w:tabs>
          <w:tab w:val="left" w:pos="1260"/>
        </w:tabs>
        <w:spacing w:line="360" w:lineRule="auto"/>
        <w:jc w:val="both"/>
        <w:rPr>
          <w:rFonts w:ascii="Times New Roman" w:hAnsi="Times New Roman"/>
          <w:sz w:val="22"/>
          <w:szCs w:val="22"/>
        </w:rPr>
      </w:pPr>
      <w:r w:rsidRPr="007E4917">
        <w:rPr>
          <w:rFonts w:ascii="Times New Roman" w:hAnsi="Times New Roman"/>
          <w:b/>
          <w:sz w:val="22"/>
          <w:szCs w:val="22"/>
        </w:rPr>
        <w:t>§ 2</w:t>
      </w:r>
      <w:r w:rsidRPr="007E4917">
        <w:rPr>
          <w:rFonts w:ascii="Times New Roman" w:hAnsi="Times New Roman"/>
          <w:b/>
          <w:sz w:val="22"/>
          <w:szCs w:val="22"/>
          <w:vertAlign w:val="superscript"/>
        </w:rPr>
        <w:t xml:space="preserve">o </w:t>
      </w:r>
      <w:r w:rsidRPr="007E4917">
        <w:rPr>
          <w:rFonts w:ascii="Times New Roman" w:hAnsi="Times New Roman"/>
          <w:b/>
          <w:sz w:val="22"/>
          <w:szCs w:val="22"/>
        </w:rPr>
        <w:t>-</w:t>
      </w:r>
      <w:r w:rsidRPr="007E4917">
        <w:rPr>
          <w:rFonts w:ascii="Times New Roman" w:hAnsi="Times New Roman"/>
          <w:sz w:val="22"/>
          <w:szCs w:val="22"/>
        </w:rPr>
        <w:t xml:space="preserve"> O aluno entregará à Coordenação do Programa, no prazo máximo de 60 (sessenta) dias, </w:t>
      </w:r>
      <w:proofErr w:type="gramStart"/>
      <w:r w:rsidRPr="007E4917">
        <w:rPr>
          <w:rFonts w:ascii="Times New Roman" w:hAnsi="Times New Roman"/>
          <w:color w:val="000000"/>
          <w:sz w:val="22"/>
          <w:szCs w:val="22"/>
        </w:rPr>
        <w:t>3</w:t>
      </w:r>
      <w:proofErr w:type="gramEnd"/>
      <w:r w:rsidRPr="007E4917">
        <w:rPr>
          <w:rFonts w:ascii="Times New Roman" w:hAnsi="Times New Roman"/>
          <w:color w:val="000000"/>
          <w:sz w:val="22"/>
          <w:szCs w:val="22"/>
        </w:rPr>
        <w:t xml:space="preserve"> (três) exemplares da versão definitiva de dissertação/tese de Mestrado/ Doutorado para UFSC (uma para coordenação e duas para biblioteca), e 1 (um) exemplar para cada membro da banca</w:t>
      </w:r>
      <w:r w:rsidRPr="007E4917">
        <w:rPr>
          <w:rFonts w:ascii="Times New Roman" w:hAnsi="Times New Roman"/>
          <w:sz w:val="22"/>
          <w:szCs w:val="22"/>
        </w:rPr>
        <w:t xml:space="preserve"> da versão definitiva</w:t>
      </w:r>
      <w:r>
        <w:rPr>
          <w:rFonts w:ascii="Times New Roman" w:hAnsi="Times New Roman"/>
          <w:sz w:val="22"/>
          <w:szCs w:val="22"/>
        </w:rPr>
        <w:t>.</w:t>
      </w:r>
    </w:p>
    <w:p w:rsidR="006B78FC" w:rsidRPr="007E4917" w:rsidRDefault="006B78FC" w:rsidP="006B78FC">
      <w:pPr>
        <w:tabs>
          <w:tab w:val="left" w:pos="1260"/>
        </w:tabs>
        <w:spacing w:line="360" w:lineRule="auto"/>
        <w:jc w:val="both"/>
        <w:rPr>
          <w:rFonts w:ascii="Times New Roman" w:hAnsi="Times New Roman"/>
          <w:sz w:val="22"/>
          <w:szCs w:val="22"/>
        </w:rPr>
      </w:pPr>
      <w:r w:rsidRPr="007E4917">
        <w:rPr>
          <w:rFonts w:ascii="Times New Roman" w:hAnsi="Times New Roman"/>
          <w:b/>
          <w:sz w:val="22"/>
          <w:szCs w:val="22"/>
        </w:rPr>
        <w:t>§ 3</w:t>
      </w:r>
      <w:r w:rsidRPr="007E4917">
        <w:rPr>
          <w:rFonts w:ascii="Times New Roman" w:hAnsi="Times New Roman"/>
          <w:b/>
          <w:sz w:val="22"/>
          <w:szCs w:val="22"/>
          <w:vertAlign w:val="superscript"/>
        </w:rPr>
        <w:t xml:space="preserve">o </w:t>
      </w:r>
      <w:r w:rsidRPr="007E4917">
        <w:rPr>
          <w:rFonts w:ascii="Times New Roman" w:hAnsi="Times New Roman"/>
          <w:b/>
          <w:sz w:val="22"/>
          <w:szCs w:val="22"/>
        </w:rPr>
        <w:t>-</w:t>
      </w:r>
      <w:r w:rsidRPr="007E4917">
        <w:rPr>
          <w:rFonts w:ascii="Times New Roman" w:hAnsi="Times New Roman"/>
          <w:sz w:val="22"/>
          <w:szCs w:val="22"/>
        </w:rPr>
        <w:t xml:space="preserve"> A Coordenação do Programa encaminhará a cada membro da Comissão Examinadora um exemplar da</w:t>
      </w:r>
      <w:r>
        <w:rPr>
          <w:rFonts w:ascii="Times New Roman" w:hAnsi="Times New Roman"/>
          <w:sz w:val="22"/>
          <w:szCs w:val="22"/>
        </w:rPr>
        <w:t xml:space="preserve"> versão definitiva do Trabalho.</w:t>
      </w:r>
    </w:p>
    <w:p w:rsidR="006B78FC" w:rsidRPr="007E4917" w:rsidRDefault="006B78FC" w:rsidP="006B78FC">
      <w:pPr>
        <w:tabs>
          <w:tab w:val="left" w:pos="1260"/>
        </w:tabs>
        <w:spacing w:line="360" w:lineRule="auto"/>
        <w:jc w:val="both"/>
        <w:rPr>
          <w:rFonts w:ascii="Times New Roman" w:hAnsi="Times New Roman"/>
          <w:b/>
          <w:sz w:val="22"/>
          <w:szCs w:val="22"/>
        </w:rPr>
      </w:pPr>
    </w:p>
    <w:p w:rsidR="006B78FC" w:rsidRPr="007E4917" w:rsidRDefault="006B78FC" w:rsidP="006B78FC">
      <w:pPr>
        <w:pStyle w:val="Ttulo2"/>
        <w:rPr>
          <w:sz w:val="22"/>
          <w:szCs w:val="22"/>
        </w:rPr>
      </w:pPr>
      <w:proofErr w:type="gramStart"/>
      <w:r w:rsidRPr="007E4917">
        <w:rPr>
          <w:sz w:val="22"/>
          <w:szCs w:val="22"/>
        </w:rPr>
        <w:t>CAPÍTULO VI</w:t>
      </w:r>
      <w:proofErr w:type="gramEnd"/>
    </w:p>
    <w:p w:rsidR="006B78FC" w:rsidRPr="00570202" w:rsidRDefault="006B78FC" w:rsidP="006B78FC">
      <w:pPr>
        <w:pStyle w:val="Ttulo8"/>
        <w:ind w:left="540" w:firstLine="0"/>
        <w:rPr>
          <w:rFonts w:ascii="Times New Roman" w:hAnsi="Times New Roman"/>
          <w:b/>
          <w:sz w:val="22"/>
          <w:szCs w:val="22"/>
        </w:rPr>
      </w:pPr>
      <w:r w:rsidRPr="00570202">
        <w:rPr>
          <w:rFonts w:ascii="Times New Roman" w:hAnsi="Times New Roman"/>
          <w:b/>
          <w:sz w:val="22"/>
          <w:szCs w:val="22"/>
        </w:rPr>
        <w:t>DA CONCESSÃO DOS GRAUS DE MESTRE E DOUTOR</w:t>
      </w:r>
    </w:p>
    <w:p w:rsidR="006B78FC" w:rsidRDefault="006B78FC" w:rsidP="006B78FC">
      <w:pPr>
        <w:tabs>
          <w:tab w:val="left" w:pos="1260"/>
        </w:tabs>
        <w:spacing w:line="360" w:lineRule="auto"/>
        <w:jc w:val="both"/>
        <w:rPr>
          <w:rFonts w:ascii="Times New Roman" w:hAnsi="Times New Roman"/>
          <w:sz w:val="22"/>
          <w:szCs w:val="22"/>
        </w:rPr>
      </w:pPr>
      <w:r w:rsidRPr="007E4917">
        <w:rPr>
          <w:rFonts w:ascii="Times New Roman" w:hAnsi="Times New Roman"/>
          <w:b/>
          <w:sz w:val="22"/>
          <w:szCs w:val="22"/>
        </w:rPr>
        <w:t xml:space="preserve">Art. </w:t>
      </w:r>
      <w:r>
        <w:rPr>
          <w:rFonts w:ascii="Times New Roman" w:hAnsi="Times New Roman"/>
          <w:b/>
          <w:sz w:val="22"/>
          <w:szCs w:val="22"/>
        </w:rPr>
        <w:t>67</w:t>
      </w:r>
      <w:r w:rsidRPr="007E4917">
        <w:rPr>
          <w:rFonts w:ascii="Times New Roman" w:hAnsi="Times New Roman"/>
          <w:b/>
          <w:sz w:val="22"/>
          <w:szCs w:val="22"/>
        </w:rPr>
        <w:sym w:font="Symbol" w:char="F0B0"/>
      </w:r>
      <w:r w:rsidRPr="007E4917">
        <w:rPr>
          <w:rFonts w:ascii="Times New Roman" w:hAnsi="Times New Roman"/>
          <w:b/>
          <w:sz w:val="22"/>
          <w:szCs w:val="22"/>
          <w:vertAlign w:val="superscript"/>
        </w:rPr>
        <w:t xml:space="preserve"> </w:t>
      </w:r>
      <w:r w:rsidRPr="007E4917">
        <w:rPr>
          <w:rFonts w:ascii="Times New Roman" w:hAnsi="Times New Roman"/>
          <w:b/>
          <w:sz w:val="22"/>
          <w:szCs w:val="22"/>
        </w:rPr>
        <w:t>-</w:t>
      </w:r>
      <w:r w:rsidRPr="007E4917">
        <w:rPr>
          <w:rFonts w:ascii="Times New Roman" w:hAnsi="Times New Roman"/>
          <w:sz w:val="22"/>
          <w:szCs w:val="22"/>
        </w:rPr>
        <w:t xml:space="preserve"> Ao aluno do Programa de Pós-Graduação que satisfazer as exigências da Resolução 010/CUN/97 e deste Regimento, será conferido o Grau de Mestre ou de Doutor.</w:t>
      </w:r>
    </w:p>
    <w:p w:rsidR="006B78FC" w:rsidRPr="007E4917" w:rsidRDefault="006B78FC" w:rsidP="006B78FC">
      <w:pPr>
        <w:tabs>
          <w:tab w:val="left" w:pos="1260"/>
        </w:tabs>
        <w:spacing w:line="360" w:lineRule="auto"/>
        <w:jc w:val="both"/>
        <w:rPr>
          <w:rFonts w:ascii="Times New Roman" w:hAnsi="Times New Roman"/>
          <w:sz w:val="22"/>
          <w:szCs w:val="22"/>
        </w:rPr>
      </w:pPr>
    </w:p>
    <w:p w:rsidR="006B78FC" w:rsidRDefault="006B78FC" w:rsidP="006B78FC">
      <w:pPr>
        <w:tabs>
          <w:tab w:val="left" w:pos="1260"/>
        </w:tabs>
        <w:spacing w:line="360" w:lineRule="auto"/>
        <w:jc w:val="both"/>
        <w:rPr>
          <w:rFonts w:ascii="Times New Roman" w:hAnsi="Times New Roman"/>
          <w:sz w:val="22"/>
          <w:szCs w:val="22"/>
        </w:rPr>
      </w:pPr>
      <w:r w:rsidRPr="007E4917">
        <w:rPr>
          <w:rFonts w:ascii="Times New Roman" w:hAnsi="Times New Roman"/>
          <w:b/>
          <w:sz w:val="22"/>
          <w:szCs w:val="22"/>
        </w:rPr>
        <w:t xml:space="preserve">Art. </w:t>
      </w:r>
      <w:r>
        <w:rPr>
          <w:rFonts w:ascii="Times New Roman" w:hAnsi="Times New Roman"/>
          <w:b/>
          <w:sz w:val="22"/>
          <w:szCs w:val="22"/>
        </w:rPr>
        <w:t>68</w:t>
      </w:r>
      <w:r w:rsidRPr="007E4917">
        <w:rPr>
          <w:rFonts w:ascii="Times New Roman" w:hAnsi="Times New Roman"/>
          <w:b/>
          <w:sz w:val="22"/>
          <w:szCs w:val="22"/>
        </w:rPr>
        <w:sym w:font="Symbol" w:char="F0B0"/>
      </w:r>
      <w:r w:rsidRPr="007E4917">
        <w:rPr>
          <w:rFonts w:ascii="Times New Roman" w:hAnsi="Times New Roman"/>
          <w:b/>
          <w:sz w:val="22"/>
          <w:szCs w:val="22"/>
        </w:rPr>
        <w:t xml:space="preserve"> -</w:t>
      </w:r>
      <w:r w:rsidRPr="007E4917">
        <w:rPr>
          <w:rFonts w:ascii="Times New Roman" w:hAnsi="Times New Roman"/>
          <w:sz w:val="22"/>
          <w:szCs w:val="22"/>
        </w:rPr>
        <w:t xml:space="preserve"> Cumpridas todas as formalidades necessárias à conclusão do Programa, a Coordenação encaminhará á PRPG, para registro e posterior encaminhamento ao DAE, ofício do Coordenador do Programa, solicitando a emissão do diploma, acompanhada de:</w:t>
      </w:r>
    </w:p>
    <w:p w:rsidR="006B78FC" w:rsidRPr="007E4917" w:rsidRDefault="006B78FC" w:rsidP="006B78FC">
      <w:pPr>
        <w:tabs>
          <w:tab w:val="left" w:pos="567"/>
        </w:tabs>
        <w:spacing w:line="360" w:lineRule="auto"/>
        <w:jc w:val="both"/>
        <w:rPr>
          <w:rFonts w:ascii="Times New Roman" w:hAnsi="Times New Roman"/>
          <w:sz w:val="22"/>
          <w:szCs w:val="22"/>
        </w:rPr>
      </w:pPr>
      <w:r w:rsidRPr="007E4917">
        <w:rPr>
          <w:rFonts w:ascii="Times New Roman" w:hAnsi="Times New Roman"/>
          <w:b/>
          <w:sz w:val="22"/>
          <w:szCs w:val="22"/>
        </w:rPr>
        <w:t>I -</w:t>
      </w:r>
      <w:r w:rsidRPr="007E4917">
        <w:rPr>
          <w:rFonts w:ascii="Times New Roman" w:hAnsi="Times New Roman"/>
          <w:sz w:val="22"/>
          <w:szCs w:val="22"/>
        </w:rPr>
        <w:tab/>
        <w:t>comprovação de inexistência de débito com a Biblioteca Universitária;</w:t>
      </w:r>
    </w:p>
    <w:p w:rsidR="006B78FC" w:rsidRPr="007E4917" w:rsidRDefault="006B78FC" w:rsidP="006B78FC">
      <w:pPr>
        <w:tabs>
          <w:tab w:val="left" w:pos="567"/>
        </w:tabs>
        <w:spacing w:line="360" w:lineRule="auto"/>
        <w:jc w:val="both"/>
        <w:rPr>
          <w:rFonts w:ascii="Times New Roman" w:hAnsi="Times New Roman"/>
          <w:sz w:val="22"/>
          <w:szCs w:val="22"/>
        </w:rPr>
      </w:pPr>
      <w:r w:rsidRPr="007E4917">
        <w:rPr>
          <w:rFonts w:ascii="Times New Roman" w:hAnsi="Times New Roman"/>
          <w:b/>
          <w:sz w:val="22"/>
          <w:szCs w:val="22"/>
        </w:rPr>
        <w:t>II -</w:t>
      </w:r>
      <w:r w:rsidRPr="007E4917">
        <w:rPr>
          <w:rFonts w:ascii="Times New Roman" w:hAnsi="Times New Roman"/>
          <w:sz w:val="22"/>
          <w:szCs w:val="22"/>
        </w:rPr>
        <w:tab/>
        <w:t>declaração da Biblioteca Universitária de posse de exemplar da Dissertação ou Tese;</w:t>
      </w:r>
    </w:p>
    <w:p w:rsidR="006B78FC" w:rsidRPr="007E4917" w:rsidRDefault="006B78FC" w:rsidP="006B78FC">
      <w:pPr>
        <w:tabs>
          <w:tab w:val="left" w:pos="567"/>
        </w:tabs>
        <w:spacing w:line="360" w:lineRule="auto"/>
        <w:jc w:val="both"/>
        <w:rPr>
          <w:rFonts w:ascii="Times New Roman" w:hAnsi="Times New Roman"/>
          <w:sz w:val="22"/>
          <w:szCs w:val="22"/>
        </w:rPr>
      </w:pPr>
      <w:r>
        <w:rPr>
          <w:rFonts w:ascii="Times New Roman" w:hAnsi="Times New Roman"/>
          <w:b/>
          <w:sz w:val="22"/>
          <w:szCs w:val="22"/>
        </w:rPr>
        <w:t>III</w:t>
      </w:r>
      <w:r w:rsidRPr="007E4917">
        <w:rPr>
          <w:rFonts w:ascii="Times New Roman" w:hAnsi="Times New Roman"/>
          <w:b/>
          <w:sz w:val="22"/>
          <w:szCs w:val="22"/>
        </w:rPr>
        <w:t xml:space="preserve"> -</w:t>
      </w:r>
      <w:r w:rsidRPr="007E4917">
        <w:rPr>
          <w:rFonts w:ascii="Times New Roman" w:hAnsi="Times New Roman"/>
          <w:sz w:val="22"/>
          <w:szCs w:val="22"/>
        </w:rPr>
        <w:tab/>
        <w:t>cópias autenticadas em cartório do Diploma de Graduação e da Cédula de Identidade;</w:t>
      </w:r>
    </w:p>
    <w:p w:rsidR="006B78FC" w:rsidRPr="007E4917" w:rsidRDefault="006B78FC" w:rsidP="006B78FC">
      <w:pPr>
        <w:tabs>
          <w:tab w:val="left" w:pos="567"/>
        </w:tabs>
        <w:spacing w:line="360" w:lineRule="auto"/>
        <w:jc w:val="both"/>
        <w:rPr>
          <w:rFonts w:ascii="Times New Roman" w:hAnsi="Times New Roman"/>
          <w:sz w:val="22"/>
          <w:szCs w:val="22"/>
        </w:rPr>
      </w:pPr>
      <w:r>
        <w:rPr>
          <w:rFonts w:ascii="Times New Roman" w:hAnsi="Times New Roman"/>
          <w:b/>
          <w:sz w:val="22"/>
          <w:szCs w:val="22"/>
        </w:rPr>
        <w:t>IV</w:t>
      </w:r>
      <w:r w:rsidRPr="007E4917">
        <w:rPr>
          <w:rFonts w:ascii="Times New Roman" w:hAnsi="Times New Roman"/>
          <w:b/>
          <w:sz w:val="22"/>
          <w:szCs w:val="22"/>
        </w:rPr>
        <w:t xml:space="preserve"> -</w:t>
      </w:r>
      <w:r w:rsidRPr="007E4917">
        <w:rPr>
          <w:rFonts w:ascii="Times New Roman" w:hAnsi="Times New Roman"/>
          <w:sz w:val="22"/>
          <w:szCs w:val="22"/>
        </w:rPr>
        <w:tab/>
        <w:t>Histórico escolar do aluno em que conste o número do ofício original da CAPES comunicando ao Pró-Reitor de Pesquisa e Pós-Graduação da UFSC da recomendação do Programa.</w:t>
      </w:r>
    </w:p>
    <w:p w:rsidR="006B78FC" w:rsidRPr="007E4917" w:rsidRDefault="006B78FC" w:rsidP="006B78FC">
      <w:pPr>
        <w:tabs>
          <w:tab w:val="left" w:pos="567"/>
        </w:tabs>
        <w:spacing w:line="360" w:lineRule="auto"/>
        <w:jc w:val="both"/>
        <w:rPr>
          <w:rFonts w:ascii="Times New Roman" w:hAnsi="Times New Roman"/>
          <w:sz w:val="22"/>
          <w:szCs w:val="22"/>
        </w:rPr>
      </w:pPr>
      <w:r w:rsidRPr="007E4917">
        <w:rPr>
          <w:rFonts w:ascii="Times New Roman" w:hAnsi="Times New Roman"/>
          <w:b/>
          <w:sz w:val="22"/>
          <w:szCs w:val="22"/>
        </w:rPr>
        <w:t>Parágrafo único -</w:t>
      </w:r>
      <w:r w:rsidRPr="007E4917">
        <w:rPr>
          <w:rFonts w:ascii="Times New Roman" w:hAnsi="Times New Roman"/>
          <w:sz w:val="22"/>
          <w:szCs w:val="22"/>
        </w:rPr>
        <w:t xml:space="preserve"> O ofício do Coordenador deverá conter as seguintes informações:</w:t>
      </w:r>
    </w:p>
    <w:p w:rsidR="006B78FC" w:rsidRPr="007E4917" w:rsidRDefault="006B78FC" w:rsidP="006B78FC">
      <w:pPr>
        <w:tabs>
          <w:tab w:val="left" w:pos="567"/>
        </w:tabs>
        <w:spacing w:line="360" w:lineRule="auto"/>
        <w:jc w:val="both"/>
        <w:rPr>
          <w:rFonts w:ascii="Times New Roman" w:hAnsi="Times New Roman"/>
          <w:sz w:val="22"/>
          <w:szCs w:val="22"/>
        </w:rPr>
      </w:pPr>
      <w:r w:rsidRPr="007E4917">
        <w:rPr>
          <w:rFonts w:ascii="Times New Roman" w:hAnsi="Times New Roman"/>
          <w:b/>
          <w:sz w:val="22"/>
          <w:szCs w:val="22"/>
        </w:rPr>
        <w:t>I -</w:t>
      </w:r>
      <w:r w:rsidRPr="007E4917">
        <w:rPr>
          <w:rFonts w:ascii="Times New Roman" w:hAnsi="Times New Roman"/>
          <w:b/>
          <w:sz w:val="22"/>
          <w:szCs w:val="22"/>
        </w:rPr>
        <w:tab/>
      </w:r>
      <w:r w:rsidRPr="007E4917">
        <w:rPr>
          <w:rFonts w:ascii="Times New Roman" w:hAnsi="Times New Roman"/>
          <w:sz w:val="22"/>
          <w:szCs w:val="22"/>
        </w:rPr>
        <w:t>grau da Dissertação ou Tese;</w:t>
      </w:r>
    </w:p>
    <w:p w:rsidR="006B78FC" w:rsidRPr="007E4917" w:rsidRDefault="006B78FC" w:rsidP="006B78FC">
      <w:pPr>
        <w:tabs>
          <w:tab w:val="left" w:pos="567"/>
        </w:tabs>
        <w:spacing w:line="360" w:lineRule="auto"/>
        <w:jc w:val="both"/>
        <w:rPr>
          <w:rFonts w:ascii="Times New Roman" w:hAnsi="Times New Roman"/>
          <w:sz w:val="22"/>
          <w:szCs w:val="22"/>
        </w:rPr>
      </w:pPr>
      <w:r w:rsidRPr="007E4917">
        <w:rPr>
          <w:rFonts w:ascii="Times New Roman" w:hAnsi="Times New Roman"/>
          <w:b/>
          <w:sz w:val="22"/>
          <w:szCs w:val="22"/>
        </w:rPr>
        <w:t>II -</w:t>
      </w:r>
      <w:r w:rsidRPr="007E4917">
        <w:rPr>
          <w:rFonts w:ascii="Times New Roman" w:hAnsi="Times New Roman"/>
          <w:b/>
          <w:sz w:val="22"/>
          <w:szCs w:val="22"/>
        </w:rPr>
        <w:tab/>
      </w:r>
      <w:r w:rsidRPr="007E4917">
        <w:rPr>
          <w:rFonts w:ascii="Times New Roman" w:hAnsi="Times New Roman"/>
          <w:sz w:val="22"/>
          <w:szCs w:val="22"/>
        </w:rPr>
        <w:t>titulação obtida;</w:t>
      </w:r>
    </w:p>
    <w:p w:rsidR="006B78FC" w:rsidRPr="007E4917" w:rsidRDefault="006B78FC" w:rsidP="006B78FC">
      <w:pPr>
        <w:tabs>
          <w:tab w:val="left" w:pos="567"/>
        </w:tabs>
        <w:spacing w:line="360" w:lineRule="auto"/>
        <w:jc w:val="both"/>
        <w:rPr>
          <w:rFonts w:ascii="Times New Roman" w:hAnsi="Times New Roman"/>
          <w:sz w:val="22"/>
          <w:szCs w:val="22"/>
        </w:rPr>
      </w:pPr>
      <w:r w:rsidRPr="007E4917">
        <w:rPr>
          <w:rFonts w:ascii="Times New Roman" w:hAnsi="Times New Roman"/>
          <w:b/>
          <w:sz w:val="22"/>
          <w:szCs w:val="22"/>
        </w:rPr>
        <w:lastRenderedPageBreak/>
        <w:t>III -</w:t>
      </w:r>
      <w:r w:rsidRPr="007E4917">
        <w:rPr>
          <w:rFonts w:ascii="Times New Roman" w:hAnsi="Times New Roman"/>
          <w:sz w:val="22"/>
          <w:szCs w:val="22"/>
        </w:rPr>
        <w:tab/>
        <w:t>nome do titulado;</w:t>
      </w:r>
    </w:p>
    <w:p w:rsidR="006B78FC" w:rsidRPr="007E4917" w:rsidRDefault="006B78FC" w:rsidP="006B78FC">
      <w:pPr>
        <w:tabs>
          <w:tab w:val="left" w:pos="567"/>
        </w:tabs>
        <w:spacing w:line="360" w:lineRule="auto"/>
        <w:jc w:val="both"/>
        <w:rPr>
          <w:rFonts w:ascii="Times New Roman" w:hAnsi="Times New Roman"/>
          <w:sz w:val="22"/>
          <w:szCs w:val="22"/>
        </w:rPr>
      </w:pPr>
      <w:r w:rsidRPr="007E4917">
        <w:rPr>
          <w:rFonts w:ascii="Times New Roman" w:hAnsi="Times New Roman"/>
          <w:b/>
          <w:sz w:val="22"/>
          <w:szCs w:val="22"/>
        </w:rPr>
        <w:t>IV -</w:t>
      </w:r>
      <w:r w:rsidRPr="007E4917">
        <w:rPr>
          <w:rFonts w:ascii="Times New Roman" w:hAnsi="Times New Roman"/>
          <w:sz w:val="22"/>
          <w:szCs w:val="22"/>
        </w:rPr>
        <w:tab/>
        <w:t>nome dos membros da Comissão Examinadora que compareceram à defesa;</w:t>
      </w:r>
    </w:p>
    <w:p w:rsidR="006B78FC" w:rsidRPr="007E4917" w:rsidRDefault="006B78FC" w:rsidP="006B78FC">
      <w:pPr>
        <w:tabs>
          <w:tab w:val="left" w:pos="567"/>
        </w:tabs>
        <w:spacing w:line="360" w:lineRule="auto"/>
        <w:jc w:val="both"/>
        <w:rPr>
          <w:rFonts w:ascii="Times New Roman" w:hAnsi="Times New Roman"/>
          <w:sz w:val="22"/>
          <w:szCs w:val="22"/>
        </w:rPr>
      </w:pPr>
      <w:r w:rsidRPr="007E4917">
        <w:rPr>
          <w:rFonts w:ascii="Times New Roman" w:hAnsi="Times New Roman"/>
          <w:b/>
          <w:sz w:val="22"/>
          <w:szCs w:val="22"/>
        </w:rPr>
        <w:t>V -</w:t>
      </w:r>
      <w:r w:rsidRPr="007E4917">
        <w:rPr>
          <w:rFonts w:ascii="Times New Roman" w:hAnsi="Times New Roman"/>
          <w:sz w:val="22"/>
          <w:szCs w:val="22"/>
        </w:rPr>
        <w:tab/>
        <w:t>data e hora da defesa;</w:t>
      </w:r>
    </w:p>
    <w:p w:rsidR="006B78FC" w:rsidRPr="007E4917" w:rsidRDefault="006B78FC" w:rsidP="006B78FC">
      <w:pPr>
        <w:tabs>
          <w:tab w:val="left" w:pos="567"/>
        </w:tabs>
        <w:spacing w:line="360" w:lineRule="auto"/>
        <w:jc w:val="both"/>
        <w:rPr>
          <w:rFonts w:ascii="Times New Roman" w:hAnsi="Times New Roman"/>
          <w:sz w:val="22"/>
          <w:szCs w:val="22"/>
        </w:rPr>
      </w:pPr>
      <w:r w:rsidRPr="007E4917">
        <w:rPr>
          <w:rFonts w:ascii="Times New Roman" w:hAnsi="Times New Roman"/>
          <w:b/>
          <w:sz w:val="22"/>
          <w:szCs w:val="22"/>
        </w:rPr>
        <w:t>VI -</w:t>
      </w:r>
      <w:r w:rsidRPr="007E4917">
        <w:rPr>
          <w:rFonts w:ascii="Times New Roman" w:hAnsi="Times New Roman"/>
          <w:sz w:val="22"/>
          <w:szCs w:val="22"/>
        </w:rPr>
        <w:tab/>
        <w:t xml:space="preserve">declaração de que as exigências dos incisos I a IV do </w:t>
      </w:r>
      <w:r w:rsidRPr="007E4917">
        <w:rPr>
          <w:rFonts w:ascii="Times New Roman" w:hAnsi="Times New Roman"/>
          <w:b/>
          <w:i/>
          <w:sz w:val="22"/>
          <w:szCs w:val="22"/>
        </w:rPr>
        <w:t>caput</w:t>
      </w:r>
      <w:r w:rsidRPr="007E4917">
        <w:rPr>
          <w:rFonts w:ascii="Times New Roman" w:hAnsi="Times New Roman"/>
          <w:sz w:val="22"/>
          <w:szCs w:val="22"/>
        </w:rPr>
        <w:t xml:space="preserve"> artigo foram cumpridas;</w:t>
      </w:r>
    </w:p>
    <w:p w:rsidR="006B78FC" w:rsidRDefault="006B78FC" w:rsidP="006B78FC">
      <w:pPr>
        <w:tabs>
          <w:tab w:val="left" w:pos="567"/>
        </w:tabs>
        <w:spacing w:line="360" w:lineRule="auto"/>
        <w:jc w:val="both"/>
        <w:rPr>
          <w:rFonts w:ascii="Times New Roman" w:hAnsi="Times New Roman"/>
          <w:sz w:val="22"/>
          <w:szCs w:val="22"/>
        </w:rPr>
      </w:pPr>
      <w:r w:rsidRPr="007E4917">
        <w:rPr>
          <w:rFonts w:ascii="Times New Roman" w:hAnsi="Times New Roman"/>
          <w:b/>
          <w:sz w:val="22"/>
          <w:szCs w:val="22"/>
        </w:rPr>
        <w:t>VII -</w:t>
      </w:r>
      <w:r w:rsidRPr="007E4917">
        <w:rPr>
          <w:rFonts w:ascii="Times New Roman" w:hAnsi="Times New Roman"/>
          <w:b/>
          <w:sz w:val="22"/>
          <w:szCs w:val="22"/>
        </w:rPr>
        <w:tab/>
      </w:r>
      <w:r w:rsidRPr="007E4917">
        <w:rPr>
          <w:rFonts w:ascii="Times New Roman" w:hAnsi="Times New Roman"/>
          <w:sz w:val="22"/>
          <w:szCs w:val="22"/>
        </w:rPr>
        <w:t>declaração de que as sugestões de modificações da Comissão Examinadora foram integralmente atendidas ou devidamente justificadas;</w:t>
      </w:r>
    </w:p>
    <w:p w:rsidR="00E34076" w:rsidRDefault="00E34076" w:rsidP="006B78FC">
      <w:pPr>
        <w:tabs>
          <w:tab w:val="left" w:pos="567"/>
        </w:tabs>
        <w:spacing w:line="360" w:lineRule="auto"/>
        <w:jc w:val="both"/>
        <w:rPr>
          <w:rFonts w:ascii="Times New Roman" w:hAnsi="Times New Roman"/>
          <w:sz w:val="22"/>
          <w:szCs w:val="22"/>
        </w:rPr>
      </w:pPr>
    </w:p>
    <w:p w:rsidR="00E34076" w:rsidRDefault="00E34076" w:rsidP="006B78FC">
      <w:pPr>
        <w:tabs>
          <w:tab w:val="left" w:pos="567"/>
        </w:tabs>
        <w:spacing w:line="360" w:lineRule="auto"/>
        <w:jc w:val="both"/>
        <w:rPr>
          <w:rFonts w:ascii="Times New Roman" w:hAnsi="Times New Roman"/>
          <w:sz w:val="22"/>
          <w:szCs w:val="22"/>
        </w:rPr>
      </w:pPr>
    </w:p>
    <w:p w:rsidR="00E34076" w:rsidRDefault="00E34076" w:rsidP="006B78FC">
      <w:pPr>
        <w:tabs>
          <w:tab w:val="left" w:pos="567"/>
        </w:tabs>
        <w:spacing w:line="360" w:lineRule="auto"/>
        <w:jc w:val="both"/>
        <w:rPr>
          <w:rFonts w:ascii="Times New Roman" w:hAnsi="Times New Roman"/>
          <w:sz w:val="22"/>
          <w:szCs w:val="22"/>
        </w:rPr>
      </w:pPr>
    </w:p>
    <w:p w:rsidR="00E34076" w:rsidRDefault="00E34076" w:rsidP="006B78FC">
      <w:pPr>
        <w:tabs>
          <w:tab w:val="left" w:pos="567"/>
        </w:tabs>
        <w:spacing w:line="360" w:lineRule="auto"/>
        <w:jc w:val="both"/>
        <w:rPr>
          <w:rFonts w:ascii="Times New Roman" w:hAnsi="Times New Roman"/>
          <w:sz w:val="22"/>
          <w:szCs w:val="22"/>
        </w:rPr>
      </w:pPr>
    </w:p>
    <w:p w:rsidR="005E7FD8" w:rsidRDefault="005E7FD8" w:rsidP="006B78FC">
      <w:pPr>
        <w:tabs>
          <w:tab w:val="left" w:pos="567"/>
        </w:tabs>
        <w:spacing w:line="360" w:lineRule="auto"/>
        <w:jc w:val="both"/>
        <w:rPr>
          <w:rFonts w:ascii="Times New Roman" w:hAnsi="Times New Roman"/>
          <w:sz w:val="22"/>
          <w:szCs w:val="22"/>
        </w:rPr>
      </w:pPr>
    </w:p>
    <w:p w:rsidR="005E7FD8" w:rsidRDefault="005E7FD8" w:rsidP="006B78FC">
      <w:pPr>
        <w:tabs>
          <w:tab w:val="left" w:pos="567"/>
        </w:tabs>
        <w:spacing w:line="360" w:lineRule="auto"/>
        <w:jc w:val="both"/>
        <w:rPr>
          <w:rFonts w:ascii="Times New Roman" w:hAnsi="Times New Roman"/>
          <w:sz w:val="22"/>
          <w:szCs w:val="22"/>
        </w:rPr>
      </w:pPr>
    </w:p>
    <w:p w:rsidR="005E7FD8" w:rsidRDefault="005E7FD8" w:rsidP="006B78FC">
      <w:pPr>
        <w:tabs>
          <w:tab w:val="left" w:pos="567"/>
        </w:tabs>
        <w:spacing w:line="360" w:lineRule="auto"/>
        <w:jc w:val="both"/>
        <w:rPr>
          <w:rFonts w:ascii="Times New Roman" w:hAnsi="Times New Roman"/>
          <w:sz w:val="22"/>
          <w:szCs w:val="22"/>
        </w:rPr>
      </w:pPr>
    </w:p>
    <w:p w:rsidR="005E7FD8" w:rsidRDefault="005E7FD8" w:rsidP="006B78FC">
      <w:pPr>
        <w:tabs>
          <w:tab w:val="left" w:pos="567"/>
        </w:tabs>
        <w:spacing w:line="360" w:lineRule="auto"/>
        <w:jc w:val="both"/>
        <w:rPr>
          <w:rFonts w:ascii="Times New Roman" w:hAnsi="Times New Roman"/>
          <w:sz w:val="22"/>
          <w:szCs w:val="22"/>
        </w:rPr>
      </w:pPr>
    </w:p>
    <w:p w:rsidR="005E7FD8" w:rsidRDefault="005E7FD8" w:rsidP="006B78FC">
      <w:pPr>
        <w:tabs>
          <w:tab w:val="left" w:pos="567"/>
        </w:tabs>
        <w:spacing w:line="360" w:lineRule="auto"/>
        <w:jc w:val="both"/>
        <w:rPr>
          <w:rFonts w:ascii="Times New Roman" w:hAnsi="Times New Roman"/>
          <w:sz w:val="22"/>
          <w:szCs w:val="22"/>
        </w:rPr>
      </w:pPr>
    </w:p>
    <w:p w:rsidR="005E7FD8" w:rsidRDefault="005E7FD8" w:rsidP="006B78FC">
      <w:pPr>
        <w:tabs>
          <w:tab w:val="left" w:pos="567"/>
        </w:tabs>
        <w:spacing w:line="360" w:lineRule="auto"/>
        <w:jc w:val="both"/>
        <w:rPr>
          <w:rFonts w:ascii="Times New Roman" w:hAnsi="Times New Roman"/>
          <w:sz w:val="22"/>
          <w:szCs w:val="22"/>
        </w:rPr>
      </w:pPr>
    </w:p>
    <w:p w:rsidR="005E7FD8" w:rsidRDefault="005E7FD8" w:rsidP="006B78FC">
      <w:pPr>
        <w:tabs>
          <w:tab w:val="left" w:pos="567"/>
        </w:tabs>
        <w:spacing w:line="360" w:lineRule="auto"/>
        <w:jc w:val="both"/>
        <w:rPr>
          <w:rFonts w:ascii="Times New Roman" w:hAnsi="Times New Roman"/>
          <w:sz w:val="22"/>
          <w:szCs w:val="22"/>
        </w:rPr>
      </w:pPr>
    </w:p>
    <w:p w:rsidR="005E7FD8" w:rsidRDefault="005E7FD8" w:rsidP="006B78FC">
      <w:pPr>
        <w:tabs>
          <w:tab w:val="left" w:pos="567"/>
        </w:tabs>
        <w:spacing w:line="360" w:lineRule="auto"/>
        <w:jc w:val="both"/>
        <w:rPr>
          <w:rFonts w:ascii="Times New Roman" w:hAnsi="Times New Roman"/>
          <w:sz w:val="22"/>
          <w:szCs w:val="22"/>
        </w:rPr>
      </w:pPr>
    </w:p>
    <w:p w:rsidR="005E7FD8" w:rsidRDefault="005E7FD8" w:rsidP="006B78FC">
      <w:pPr>
        <w:tabs>
          <w:tab w:val="left" w:pos="567"/>
        </w:tabs>
        <w:spacing w:line="360" w:lineRule="auto"/>
        <w:jc w:val="both"/>
        <w:rPr>
          <w:rFonts w:ascii="Times New Roman" w:hAnsi="Times New Roman"/>
          <w:sz w:val="22"/>
          <w:szCs w:val="22"/>
        </w:rPr>
      </w:pPr>
    </w:p>
    <w:p w:rsidR="005E7FD8" w:rsidRDefault="005E7FD8" w:rsidP="006B78FC">
      <w:pPr>
        <w:tabs>
          <w:tab w:val="left" w:pos="567"/>
        </w:tabs>
        <w:spacing w:line="360" w:lineRule="auto"/>
        <w:jc w:val="both"/>
        <w:rPr>
          <w:rFonts w:ascii="Times New Roman" w:hAnsi="Times New Roman"/>
          <w:sz w:val="22"/>
          <w:szCs w:val="22"/>
        </w:rPr>
      </w:pPr>
    </w:p>
    <w:p w:rsidR="005E7FD8" w:rsidRDefault="005E7FD8" w:rsidP="006B78FC">
      <w:pPr>
        <w:tabs>
          <w:tab w:val="left" w:pos="567"/>
        </w:tabs>
        <w:spacing w:line="360" w:lineRule="auto"/>
        <w:jc w:val="both"/>
        <w:rPr>
          <w:rFonts w:ascii="Times New Roman" w:hAnsi="Times New Roman"/>
          <w:sz w:val="22"/>
          <w:szCs w:val="22"/>
        </w:rPr>
      </w:pPr>
    </w:p>
    <w:p w:rsidR="005E7FD8" w:rsidRDefault="005E7FD8" w:rsidP="006B78FC">
      <w:pPr>
        <w:tabs>
          <w:tab w:val="left" w:pos="567"/>
        </w:tabs>
        <w:spacing w:line="360" w:lineRule="auto"/>
        <w:jc w:val="both"/>
        <w:rPr>
          <w:rFonts w:ascii="Times New Roman" w:hAnsi="Times New Roman"/>
          <w:sz w:val="22"/>
          <w:szCs w:val="22"/>
        </w:rPr>
      </w:pPr>
    </w:p>
    <w:p w:rsidR="005E7FD8" w:rsidRDefault="005E7FD8" w:rsidP="006B78FC">
      <w:pPr>
        <w:tabs>
          <w:tab w:val="left" w:pos="567"/>
        </w:tabs>
        <w:spacing w:line="360" w:lineRule="auto"/>
        <w:jc w:val="both"/>
        <w:rPr>
          <w:rFonts w:ascii="Times New Roman" w:hAnsi="Times New Roman"/>
          <w:sz w:val="22"/>
          <w:szCs w:val="22"/>
        </w:rPr>
      </w:pPr>
    </w:p>
    <w:p w:rsidR="005E7FD8" w:rsidRDefault="005E7FD8" w:rsidP="006B78FC">
      <w:pPr>
        <w:tabs>
          <w:tab w:val="left" w:pos="567"/>
        </w:tabs>
        <w:spacing w:line="360" w:lineRule="auto"/>
        <w:jc w:val="both"/>
        <w:rPr>
          <w:rFonts w:ascii="Times New Roman" w:hAnsi="Times New Roman"/>
          <w:sz w:val="22"/>
          <w:szCs w:val="22"/>
        </w:rPr>
      </w:pPr>
    </w:p>
    <w:p w:rsidR="005E7FD8" w:rsidRDefault="005E7FD8" w:rsidP="006B78FC">
      <w:pPr>
        <w:tabs>
          <w:tab w:val="left" w:pos="567"/>
        </w:tabs>
        <w:spacing w:line="360" w:lineRule="auto"/>
        <w:jc w:val="both"/>
        <w:rPr>
          <w:rFonts w:ascii="Times New Roman" w:hAnsi="Times New Roman"/>
          <w:sz w:val="22"/>
          <w:szCs w:val="22"/>
        </w:rPr>
      </w:pPr>
    </w:p>
    <w:p w:rsidR="005E7FD8" w:rsidRDefault="005E7FD8" w:rsidP="006B78FC">
      <w:pPr>
        <w:tabs>
          <w:tab w:val="left" w:pos="567"/>
        </w:tabs>
        <w:spacing w:line="360" w:lineRule="auto"/>
        <w:jc w:val="both"/>
        <w:rPr>
          <w:rFonts w:ascii="Times New Roman" w:hAnsi="Times New Roman"/>
          <w:sz w:val="22"/>
          <w:szCs w:val="22"/>
        </w:rPr>
      </w:pPr>
    </w:p>
    <w:p w:rsidR="005E7FD8" w:rsidRDefault="005E7FD8" w:rsidP="006B78FC">
      <w:pPr>
        <w:tabs>
          <w:tab w:val="left" w:pos="567"/>
        </w:tabs>
        <w:spacing w:line="360" w:lineRule="auto"/>
        <w:jc w:val="both"/>
        <w:rPr>
          <w:rFonts w:ascii="Times New Roman" w:hAnsi="Times New Roman"/>
          <w:sz w:val="22"/>
          <w:szCs w:val="22"/>
        </w:rPr>
      </w:pPr>
    </w:p>
    <w:p w:rsidR="005E7FD8" w:rsidRDefault="005E7FD8" w:rsidP="006B78FC">
      <w:pPr>
        <w:tabs>
          <w:tab w:val="left" w:pos="567"/>
        </w:tabs>
        <w:spacing w:line="360" w:lineRule="auto"/>
        <w:jc w:val="both"/>
        <w:rPr>
          <w:rFonts w:ascii="Times New Roman" w:hAnsi="Times New Roman"/>
          <w:sz w:val="22"/>
          <w:szCs w:val="22"/>
        </w:rPr>
      </w:pPr>
    </w:p>
    <w:p w:rsidR="005E7FD8" w:rsidRDefault="005E7FD8" w:rsidP="006B78FC">
      <w:pPr>
        <w:tabs>
          <w:tab w:val="left" w:pos="567"/>
        </w:tabs>
        <w:spacing w:line="360" w:lineRule="auto"/>
        <w:jc w:val="both"/>
        <w:rPr>
          <w:rFonts w:ascii="Times New Roman" w:hAnsi="Times New Roman"/>
          <w:sz w:val="22"/>
          <w:szCs w:val="22"/>
        </w:rPr>
      </w:pPr>
    </w:p>
    <w:p w:rsidR="00E34076" w:rsidRDefault="00E34076" w:rsidP="006B78FC">
      <w:pPr>
        <w:tabs>
          <w:tab w:val="left" w:pos="567"/>
        </w:tabs>
        <w:spacing w:line="360" w:lineRule="auto"/>
        <w:jc w:val="both"/>
        <w:rPr>
          <w:rFonts w:ascii="Times New Roman" w:hAnsi="Times New Roman"/>
          <w:sz w:val="22"/>
          <w:szCs w:val="22"/>
        </w:rPr>
      </w:pPr>
    </w:p>
    <w:p w:rsidR="00E34076" w:rsidRDefault="00E34076" w:rsidP="006B78FC">
      <w:pPr>
        <w:tabs>
          <w:tab w:val="left" w:pos="567"/>
        </w:tabs>
        <w:spacing w:line="360" w:lineRule="auto"/>
        <w:jc w:val="both"/>
        <w:rPr>
          <w:rFonts w:ascii="Times New Roman" w:hAnsi="Times New Roman"/>
          <w:sz w:val="22"/>
          <w:szCs w:val="22"/>
        </w:rPr>
      </w:pPr>
    </w:p>
    <w:p w:rsidR="005E7FD8" w:rsidRDefault="005E7FD8" w:rsidP="006B78FC">
      <w:pPr>
        <w:tabs>
          <w:tab w:val="left" w:pos="567"/>
        </w:tabs>
        <w:spacing w:line="360" w:lineRule="auto"/>
        <w:jc w:val="both"/>
        <w:rPr>
          <w:rFonts w:ascii="Times New Roman" w:hAnsi="Times New Roman"/>
          <w:sz w:val="22"/>
          <w:szCs w:val="22"/>
        </w:rPr>
      </w:pPr>
    </w:p>
    <w:p w:rsidR="005E7FD8" w:rsidRDefault="005E7FD8" w:rsidP="006B78FC">
      <w:pPr>
        <w:tabs>
          <w:tab w:val="left" w:pos="567"/>
        </w:tabs>
        <w:spacing w:line="360" w:lineRule="auto"/>
        <w:jc w:val="both"/>
        <w:rPr>
          <w:rFonts w:ascii="Times New Roman" w:hAnsi="Times New Roman"/>
          <w:sz w:val="22"/>
          <w:szCs w:val="22"/>
        </w:rPr>
      </w:pPr>
    </w:p>
    <w:p w:rsidR="005E7FD8" w:rsidRDefault="005E7FD8" w:rsidP="006B78FC">
      <w:pPr>
        <w:tabs>
          <w:tab w:val="left" w:pos="567"/>
        </w:tabs>
        <w:spacing w:line="360" w:lineRule="auto"/>
        <w:jc w:val="both"/>
        <w:rPr>
          <w:rFonts w:ascii="Times New Roman" w:hAnsi="Times New Roman"/>
          <w:sz w:val="22"/>
          <w:szCs w:val="22"/>
        </w:rPr>
      </w:pPr>
    </w:p>
    <w:p w:rsidR="005E7FD8" w:rsidRDefault="005E7FD8" w:rsidP="006B78FC">
      <w:pPr>
        <w:tabs>
          <w:tab w:val="left" w:pos="567"/>
        </w:tabs>
        <w:spacing w:line="360" w:lineRule="auto"/>
        <w:jc w:val="both"/>
        <w:rPr>
          <w:rFonts w:ascii="Times New Roman" w:hAnsi="Times New Roman"/>
          <w:sz w:val="22"/>
          <w:szCs w:val="22"/>
        </w:rPr>
      </w:pPr>
    </w:p>
    <w:p w:rsidR="005E7FD8" w:rsidRDefault="005E7FD8" w:rsidP="006B78FC">
      <w:pPr>
        <w:tabs>
          <w:tab w:val="left" w:pos="567"/>
        </w:tabs>
        <w:spacing w:line="360" w:lineRule="auto"/>
        <w:jc w:val="both"/>
        <w:rPr>
          <w:rFonts w:ascii="Times New Roman" w:hAnsi="Times New Roman"/>
          <w:sz w:val="22"/>
          <w:szCs w:val="22"/>
        </w:rPr>
      </w:pPr>
    </w:p>
    <w:p w:rsidR="005E7FD8" w:rsidRDefault="005E7FD8" w:rsidP="006B78FC">
      <w:pPr>
        <w:tabs>
          <w:tab w:val="left" w:pos="567"/>
        </w:tabs>
        <w:spacing w:line="360" w:lineRule="auto"/>
        <w:jc w:val="both"/>
        <w:rPr>
          <w:rFonts w:ascii="Times New Roman" w:hAnsi="Times New Roman"/>
          <w:sz w:val="22"/>
          <w:szCs w:val="22"/>
        </w:rPr>
      </w:pPr>
      <w:bookmarkStart w:id="0" w:name="_GoBack"/>
      <w:bookmarkEnd w:id="0"/>
    </w:p>
    <w:p w:rsidR="005E7FD8" w:rsidRPr="00E34076" w:rsidRDefault="005E7FD8" w:rsidP="005E7FD8">
      <w:pPr>
        <w:pBdr>
          <w:top w:val="single" w:sz="4" w:space="1" w:color="auto"/>
          <w:left w:val="single" w:sz="4" w:space="4" w:color="auto"/>
          <w:bottom w:val="single" w:sz="4" w:space="1" w:color="auto"/>
          <w:right w:val="single" w:sz="4" w:space="4" w:color="auto"/>
        </w:pBdr>
        <w:tabs>
          <w:tab w:val="left" w:pos="567"/>
        </w:tabs>
        <w:spacing w:line="360" w:lineRule="auto"/>
        <w:jc w:val="both"/>
        <w:rPr>
          <w:rFonts w:ascii="Times New Roman" w:hAnsi="Times New Roman"/>
          <w:sz w:val="22"/>
          <w:szCs w:val="22"/>
        </w:rPr>
      </w:pPr>
      <w:r w:rsidRPr="00E34076">
        <w:rPr>
          <w:rFonts w:ascii="Times New Roman" w:hAnsi="Times New Roman"/>
          <w:sz w:val="22"/>
          <w:szCs w:val="22"/>
        </w:rPr>
        <w:lastRenderedPageBreak/>
        <w:t xml:space="preserve">Aprovado pelo Colegiado do Programa de Pós-Graduação em Ciência dos Alimentos da </w:t>
      </w:r>
    </w:p>
    <w:p w:rsidR="005E7FD8" w:rsidRPr="007E4917" w:rsidRDefault="005E7FD8" w:rsidP="005E7FD8">
      <w:pPr>
        <w:pBdr>
          <w:top w:val="single" w:sz="4" w:space="1" w:color="auto"/>
          <w:left w:val="single" w:sz="4" w:space="4" w:color="auto"/>
          <w:bottom w:val="single" w:sz="4" w:space="1" w:color="auto"/>
          <w:right w:val="single" w:sz="4" w:space="4" w:color="auto"/>
        </w:pBd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Universidade Federal de Santa Catarina em 17/12/2010.</w:t>
      </w:r>
    </w:p>
    <w:p w:rsidR="00E34076" w:rsidRPr="00E34076" w:rsidRDefault="00E34076" w:rsidP="00997FD0">
      <w:pPr>
        <w:tabs>
          <w:tab w:val="left" w:pos="567"/>
        </w:tabs>
        <w:spacing w:line="360" w:lineRule="auto"/>
        <w:jc w:val="both"/>
        <w:rPr>
          <w:rFonts w:ascii="Times New Roman" w:hAnsi="Times New Roman"/>
          <w:sz w:val="22"/>
          <w:szCs w:val="22"/>
        </w:rPr>
      </w:pP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 </w:t>
      </w:r>
    </w:p>
    <w:p w:rsidR="00E34076" w:rsidRPr="00E34076" w:rsidRDefault="00E34076" w:rsidP="007D253A">
      <w:pPr>
        <w:tabs>
          <w:tab w:val="left" w:pos="567"/>
        </w:tabs>
        <w:spacing w:line="360" w:lineRule="auto"/>
        <w:jc w:val="center"/>
        <w:rPr>
          <w:rFonts w:ascii="Times New Roman" w:hAnsi="Times New Roman"/>
          <w:sz w:val="22"/>
          <w:szCs w:val="22"/>
        </w:rPr>
      </w:pPr>
      <w:r w:rsidRPr="00E34076">
        <w:rPr>
          <w:rFonts w:ascii="Times New Roman" w:hAnsi="Times New Roman"/>
          <w:sz w:val="22"/>
          <w:szCs w:val="22"/>
        </w:rPr>
        <w:t>SEÇÃO III</w:t>
      </w:r>
    </w:p>
    <w:p w:rsidR="00E34076" w:rsidRPr="00E34076" w:rsidRDefault="00E34076" w:rsidP="007D253A">
      <w:pPr>
        <w:tabs>
          <w:tab w:val="left" w:pos="567"/>
        </w:tabs>
        <w:spacing w:line="360" w:lineRule="auto"/>
        <w:jc w:val="center"/>
        <w:rPr>
          <w:rFonts w:ascii="Times New Roman" w:hAnsi="Times New Roman"/>
          <w:sz w:val="22"/>
          <w:szCs w:val="22"/>
        </w:rPr>
      </w:pPr>
      <w:r w:rsidRPr="00E34076">
        <w:rPr>
          <w:rFonts w:ascii="Times New Roman" w:hAnsi="Times New Roman"/>
          <w:sz w:val="22"/>
          <w:szCs w:val="22"/>
        </w:rPr>
        <w:t>DA DEFESA DO TRABALHO DE CONCLUSÃO DE CURSO</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Art. 61. Elaborada a dissertação ou tese pelo aluno sob orientação do Professor Orientador e cumpridas as demais exigências para a integralização do curso, o aluno deverá defendê-la em </w:t>
      </w:r>
      <w:proofErr w:type="gramStart"/>
      <w:r w:rsidRPr="00E34076">
        <w:rPr>
          <w:rFonts w:ascii="Times New Roman" w:hAnsi="Times New Roman"/>
          <w:sz w:val="22"/>
          <w:szCs w:val="22"/>
        </w:rPr>
        <w:t>sessão</w:t>
      </w:r>
      <w:proofErr w:type="gramEnd"/>
      <w:r w:rsidRPr="00E34076">
        <w:rPr>
          <w:rFonts w:ascii="Times New Roman" w:hAnsi="Times New Roman"/>
          <w:sz w:val="22"/>
          <w:szCs w:val="22"/>
        </w:rPr>
        <w:t xml:space="preserve"> </w:t>
      </w:r>
    </w:p>
    <w:p w:rsidR="00E34076" w:rsidRPr="00E34076" w:rsidRDefault="00E34076" w:rsidP="00997FD0">
      <w:pPr>
        <w:tabs>
          <w:tab w:val="left" w:pos="567"/>
        </w:tabs>
        <w:spacing w:line="360" w:lineRule="auto"/>
        <w:jc w:val="both"/>
        <w:rPr>
          <w:rFonts w:ascii="Times New Roman" w:hAnsi="Times New Roman"/>
          <w:sz w:val="22"/>
          <w:szCs w:val="22"/>
        </w:rPr>
      </w:pPr>
      <w:proofErr w:type="gramStart"/>
      <w:r w:rsidRPr="00E34076">
        <w:rPr>
          <w:rFonts w:ascii="Times New Roman" w:hAnsi="Times New Roman"/>
          <w:sz w:val="22"/>
          <w:szCs w:val="22"/>
        </w:rPr>
        <w:t>pública</w:t>
      </w:r>
      <w:proofErr w:type="gramEnd"/>
      <w:r w:rsidRPr="00E34076">
        <w:rPr>
          <w:rFonts w:ascii="Times New Roman" w:hAnsi="Times New Roman"/>
          <w:sz w:val="22"/>
          <w:szCs w:val="22"/>
        </w:rPr>
        <w:t xml:space="preserve"> e presencial, perante uma banca examinadora constituída de especialistas, aprovada pelo colegiado e designada pelo coordenador do programa de pós-graduação.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 </w:t>
      </w:r>
      <w:proofErr w:type="gramStart"/>
      <w:r w:rsidRPr="00E34076">
        <w:rPr>
          <w:rFonts w:ascii="Times New Roman" w:hAnsi="Times New Roman"/>
          <w:sz w:val="22"/>
          <w:szCs w:val="22"/>
        </w:rPr>
        <w:t>1.</w:t>
      </w:r>
      <w:proofErr w:type="gramEnd"/>
      <w:r w:rsidRPr="00E34076">
        <w:rPr>
          <w:rFonts w:ascii="Times New Roman" w:hAnsi="Times New Roman"/>
          <w:sz w:val="22"/>
          <w:szCs w:val="22"/>
        </w:rPr>
        <w:t xml:space="preserve">° Um exemplar da tese deverá ser previamente encaminhado ao Relator da Tese,  a quem será solicitado parecer circunstanciado sobre a qualidade e o mérito do trabalho, devendo o mesmo emitir </w:t>
      </w:r>
    </w:p>
    <w:p w:rsidR="00E34076" w:rsidRPr="00E34076" w:rsidRDefault="00E34076" w:rsidP="00997FD0">
      <w:pPr>
        <w:tabs>
          <w:tab w:val="left" w:pos="567"/>
        </w:tabs>
        <w:spacing w:line="360" w:lineRule="auto"/>
        <w:jc w:val="both"/>
        <w:rPr>
          <w:rFonts w:ascii="Times New Roman" w:hAnsi="Times New Roman"/>
          <w:sz w:val="22"/>
          <w:szCs w:val="22"/>
        </w:rPr>
      </w:pPr>
      <w:proofErr w:type="gramStart"/>
      <w:r w:rsidRPr="00E34076">
        <w:rPr>
          <w:rFonts w:ascii="Times New Roman" w:hAnsi="Times New Roman"/>
          <w:sz w:val="22"/>
          <w:szCs w:val="22"/>
        </w:rPr>
        <w:t>seu</w:t>
      </w:r>
      <w:proofErr w:type="gramEnd"/>
      <w:r w:rsidRPr="00E34076">
        <w:rPr>
          <w:rFonts w:ascii="Times New Roman" w:hAnsi="Times New Roman"/>
          <w:sz w:val="22"/>
          <w:szCs w:val="22"/>
        </w:rPr>
        <w:t xml:space="preserve"> parecer em um prazo máximo de 30 (trinta) dias. O relator deverá integrar a Comissão Examinadora da Tese de Doutorado.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 </w:t>
      </w:r>
      <w:proofErr w:type="gramStart"/>
      <w:r w:rsidRPr="00E34076">
        <w:rPr>
          <w:rFonts w:ascii="Times New Roman" w:hAnsi="Times New Roman"/>
          <w:sz w:val="22"/>
          <w:szCs w:val="22"/>
        </w:rPr>
        <w:t>2.</w:t>
      </w:r>
      <w:proofErr w:type="gramEnd"/>
      <w:r w:rsidRPr="00E34076">
        <w:rPr>
          <w:rFonts w:ascii="Times New Roman" w:hAnsi="Times New Roman"/>
          <w:sz w:val="22"/>
          <w:szCs w:val="22"/>
        </w:rPr>
        <w:t xml:space="preserve">° O Relator deve ser possuidor do título de Doutor ou de Notório Saber, sendo externo ao corpo </w:t>
      </w:r>
    </w:p>
    <w:p w:rsidR="00E34076" w:rsidRPr="00E34076" w:rsidRDefault="00E34076" w:rsidP="00997FD0">
      <w:pPr>
        <w:tabs>
          <w:tab w:val="left" w:pos="567"/>
        </w:tabs>
        <w:spacing w:line="360" w:lineRule="auto"/>
        <w:jc w:val="both"/>
        <w:rPr>
          <w:rFonts w:ascii="Times New Roman" w:hAnsi="Times New Roman"/>
          <w:sz w:val="22"/>
          <w:szCs w:val="22"/>
        </w:rPr>
      </w:pPr>
      <w:proofErr w:type="gramStart"/>
      <w:r w:rsidRPr="00E34076">
        <w:rPr>
          <w:rFonts w:ascii="Times New Roman" w:hAnsi="Times New Roman"/>
          <w:sz w:val="22"/>
          <w:szCs w:val="22"/>
        </w:rPr>
        <w:t>docente</w:t>
      </w:r>
      <w:proofErr w:type="gramEnd"/>
      <w:r w:rsidRPr="00E34076">
        <w:rPr>
          <w:rFonts w:ascii="Times New Roman" w:hAnsi="Times New Roman"/>
          <w:sz w:val="22"/>
          <w:szCs w:val="22"/>
        </w:rPr>
        <w:t xml:space="preserve"> da Universidade Federal de Santa Catarina.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 </w:t>
      </w:r>
      <w:proofErr w:type="gramStart"/>
      <w:r w:rsidRPr="00E34076">
        <w:rPr>
          <w:rFonts w:ascii="Times New Roman" w:hAnsi="Times New Roman"/>
          <w:sz w:val="22"/>
          <w:szCs w:val="22"/>
        </w:rPr>
        <w:t>2.</w:t>
      </w:r>
      <w:proofErr w:type="gramEnd"/>
      <w:r w:rsidRPr="00E34076">
        <w:rPr>
          <w:rFonts w:ascii="Times New Roman" w:hAnsi="Times New Roman"/>
          <w:sz w:val="22"/>
          <w:szCs w:val="22"/>
        </w:rPr>
        <w:t xml:space="preserve">° No caso de Tese de Doutorado a aprovação  da Comissão Examinadora, pelo Colegiado do Programa, far-se-á após apreciação do parecer do relator.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 </w:t>
      </w:r>
      <w:proofErr w:type="gramStart"/>
      <w:r w:rsidRPr="00E34076">
        <w:rPr>
          <w:rFonts w:ascii="Times New Roman" w:hAnsi="Times New Roman"/>
          <w:sz w:val="22"/>
          <w:szCs w:val="22"/>
        </w:rPr>
        <w:t>3.</w:t>
      </w:r>
      <w:proofErr w:type="gramEnd"/>
      <w:r w:rsidRPr="00E34076">
        <w:rPr>
          <w:rFonts w:ascii="Times New Roman" w:hAnsi="Times New Roman"/>
          <w:sz w:val="22"/>
          <w:szCs w:val="22"/>
        </w:rPr>
        <w:t xml:space="preserve">° Caso o parecer do Relator da Tese  levante objeções substantivas ao trabalho, a defesa será prorrogada por no máximo 60 (sessenta) dias devendo o aluno satisfazer as exigências apresentadas.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 4.º Poderão participar da banca examinadora professores ativos e aposentados do programa ou de </w:t>
      </w:r>
    </w:p>
    <w:p w:rsidR="00E34076" w:rsidRPr="00E34076" w:rsidRDefault="00E34076" w:rsidP="00997FD0">
      <w:pPr>
        <w:tabs>
          <w:tab w:val="left" w:pos="567"/>
        </w:tabs>
        <w:spacing w:line="360" w:lineRule="auto"/>
        <w:jc w:val="both"/>
        <w:rPr>
          <w:rFonts w:ascii="Times New Roman" w:hAnsi="Times New Roman"/>
          <w:sz w:val="22"/>
          <w:szCs w:val="22"/>
        </w:rPr>
      </w:pPr>
      <w:proofErr w:type="gramStart"/>
      <w:r w:rsidRPr="00E34076">
        <w:rPr>
          <w:rFonts w:ascii="Times New Roman" w:hAnsi="Times New Roman"/>
          <w:sz w:val="22"/>
          <w:szCs w:val="22"/>
        </w:rPr>
        <w:t>outros</w:t>
      </w:r>
      <w:proofErr w:type="gramEnd"/>
      <w:r w:rsidRPr="00E34076">
        <w:rPr>
          <w:rFonts w:ascii="Times New Roman" w:hAnsi="Times New Roman"/>
          <w:sz w:val="22"/>
          <w:szCs w:val="22"/>
        </w:rPr>
        <w:t xml:space="preserve"> programas de pós-graduação afins, além de profissionais com título de Doutor ou de Notório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Saber.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 </w:t>
      </w:r>
      <w:proofErr w:type="gramStart"/>
      <w:r w:rsidRPr="00E34076">
        <w:rPr>
          <w:rFonts w:ascii="Times New Roman" w:hAnsi="Times New Roman"/>
          <w:sz w:val="22"/>
          <w:szCs w:val="22"/>
        </w:rPr>
        <w:t>5.</w:t>
      </w:r>
      <w:proofErr w:type="gramEnd"/>
      <w:r w:rsidRPr="00E34076">
        <w:rPr>
          <w:rFonts w:ascii="Times New Roman" w:hAnsi="Times New Roman"/>
          <w:sz w:val="22"/>
          <w:szCs w:val="22"/>
        </w:rPr>
        <w:t xml:space="preserve">° Mediante autorização do Colegiado, um membro externo da banca examinadora de doutorado </w:t>
      </w:r>
    </w:p>
    <w:p w:rsidR="00E34076" w:rsidRPr="00E34076" w:rsidRDefault="00E34076" w:rsidP="00997FD0">
      <w:pPr>
        <w:tabs>
          <w:tab w:val="left" w:pos="567"/>
        </w:tabs>
        <w:spacing w:line="360" w:lineRule="auto"/>
        <w:jc w:val="both"/>
        <w:rPr>
          <w:rFonts w:ascii="Times New Roman" w:hAnsi="Times New Roman"/>
          <w:sz w:val="22"/>
          <w:szCs w:val="22"/>
        </w:rPr>
      </w:pPr>
      <w:proofErr w:type="gramStart"/>
      <w:r w:rsidRPr="00E34076">
        <w:rPr>
          <w:rFonts w:ascii="Times New Roman" w:hAnsi="Times New Roman"/>
          <w:sz w:val="22"/>
          <w:szCs w:val="22"/>
        </w:rPr>
        <w:t>poderá</w:t>
      </w:r>
      <w:proofErr w:type="gramEnd"/>
      <w:r w:rsidRPr="00E34076">
        <w:rPr>
          <w:rFonts w:ascii="Times New Roman" w:hAnsi="Times New Roman"/>
          <w:sz w:val="22"/>
          <w:szCs w:val="22"/>
        </w:rPr>
        <w:t xml:space="preserve"> participar através de videoconferência.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Art. 62. As bancas examinadoras dos trabalhos de conclusão serão assim constituídas: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I - No caso de mestrado, por no mínimo três membros titulares, todos possuidores do título de Doutor ou de Notório Saber, sendo ao menos um deles externo ao Programa.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II - No caso de doutorado, por no mínimo cinco membros titulares, todos possuidores do título de Doutor ou de Notório Saber, sendo ao menos dois deles externos à Universidade.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lastRenderedPageBreak/>
        <w:t xml:space="preserve">§ 1.º Em casos excepcionais, além do número mínimo previsto nos incisos I e II deste artigo, a critério do colegiado, poderá ser aceita, para integrar a banca examinadora, pessoa de reconhecido saber na área específica, sem titulação formal.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2.º Além dos membros referidos nos incisos I e</w:t>
      </w:r>
      <w:proofErr w:type="gramStart"/>
      <w:r w:rsidRPr="00E34076">
        <w:rPr>
          <w:rFonts w:ascii="Times New Roman" w:hAnsi="Times New Roman"/>
          <w:sz w:val="22"/>
          <w:szCs w:val="22"/>
        </w:rPr>
        <w:t xml:space="preserve">  </w:t>
      </w:r>
      <w:proofErr w:type="gramEnd"/>
      <w:r w:rsidRPr="00E34076">
        <w:rPr>
          <w:rFonts w:ascii="Times New Roman" w:hAnsi="Times New Roman"/>
          <w:sz w:val="22"/>
          <w:szCs w:val="22"/>
        </w:rPr>
        <w:t>II deste artigo, o orientador integrará a banca</w:t>
      </w:r>
      <w:r w:rsidR="005E7FD8">
        <w:rPr>
          <w:rFonts w:ascii="Times New Roman" w:hAnsi="Times New Roman"/>
          <w:sz w:val="22"/>
          <w:szCs w:val="22"/>
        </w:rPr>
        <w:t xml:space="preserve"> </w:t>
      </w:r>
      <w:r w:rsidRPr="00E34076">
        <w:rPr>
          <w:rFonts w:ascii="Times New Roman" w:hAnsi="Times New Roman"/>
          <w:sz w:val="22"/>
          <w:szCs w:val="22"/>
        </w:rPr>
        <w:t xml:space="preserve">examinadora na condição de presidente, sem direito a julgamento.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Art. 63. Na impossibilidade de participação</w:t>
      </w:r>
      <w:proofErr w:type="gramStart"/>
      <w:r w:rsidRPr="00E34076">
        <w:rPr>
          <w:rFonts w:ascii="Times New Roman" w:hAnsi="Times New Roman"/>
          <w:sz w:val="22"/>
          <w:szCs w:val="22"/>
        </w:rPr>
        <w:t xml:space="preserve">  </w:t>
      </w:r>
      <w:proofErr w:type="gramEnd"/>
      <w:r w:rsidRPr="00E34076">
        <w:rPr>
          <w:rFonts w:ascii="Times New Roman" w:hAnsi="Times New Roman"/>
          <w:sz w:val="22"/>
          <w:szCs w:val="22"/>
        </w:rPr>
        <w:t xml:space="preserve">do orientador, o colegiado designará um dos </w:t>
      </w:r>
      <w:proofErr w:type="spellStart"/>
      <w:r w:rsidRPr="00E34076">
        <w:rPr>
          <w:rFonts w:ascii="Times New Roman" w:hAnsi="Times New Roman"/>
          <w:sz w:val="22"/>
          <w:szCs w:val="22"/>
        </w:rPr>
        <w:t>coorientadores</w:t>
      </w:r>
      <w:proofErr w:type="spellEnd"/>
      <w:r w:rsidRPr="00E34076">
        <w:rPr>
          <w:rFonts w:ascii="Times New Roman" w:hAnsi="Times New Roman"/>
          <w:sz w:val="22"/>
          <w:szCs w:val="22"/>
        </w:rPr>
        <w:t xml:space="preserve"> ou, na impossibilidade dessa substituição, um docente do programa para presidir a seção pública de defesa do trabalho de conclusão de curso.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 </w:t>
      </w:r>
    </w:p>
    <w:p w:rsidR="00E34076" w:rsidRPr="00E34076" w:rsidRDefault="00E34076" w:rsidP="00997FD0">
      <w:pPr>
        <w:tabs>
          <w:tab w:val="left" w:pos="567"/>
        </w:tabs>
        <w:spacing w:line="360" w:lineRule="auto"/>
        <w:jc w:val="both"/>
        <w:rPr>
          <w:rFonts w:ascii="Times New Roman" w:hAnsi="Times New Roman"/>
          <w:sz w:val="22"/>
          <w:szCs w:val="22"/>
        </w:rPr>
      </w:pPr>
      <w:r w:rsidRPr="006E596D">
        <w:rPr>
          <w:rFonts w:ascii="Times New Roman" w:hAnsi="Times New Roman"/>
          <w:b/>
          <w:sz w:val="22"/>
          <w:szCs w:val="22"/>
        </w:rPr>
        <w:t>Parágrafo único.</w:t>
      </w:r>
      <w:r w:rsidRPr="00E34076">
        <w:rPr>
          <w:rFonts w:ascii="Times New Roman" w:hAnsi="Times New Roman"/>
          <w:sz w:val="22"/>
          <w:szCs w:val="22"/>
        </w:rPr>
        <w:t xml:space="preserve"> Exceto na situação contemplada no caput deste artigo, os </w:t>
      </w:r>
      <w:proofErr w:type="spellStart"/>
      <w:r w:rsidRPr="00E34076">
        <w:rPr>
          <w:rFonts w:ascii="Times New Roman" w:hAnsi="Times New Roman"/>
          <w:sz w:val="22"/>
          <w:szCs w:val="22"/>
        </w:rPr>
        <w:t>coorientadores</w:t>
      </w:r>
      <w:proofErr w:type="spellEnd"/>
      <w:r w:rsidRPr="00E34076">
        <w:rPr>
          <w:rFonts w:ascii="Times New Roman" w:hAnsi="Times New Roman"/>
          <w:sz w:val="22"/>
          <w:szCs w:val="22"/>
        </w:rPr>
        <w:t xml:space="preserve"> não poderão participar da banca examinadora, devendo ter os seus nomes registrados nos exemplares da dissertação ou da tese e na ata da defesa.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Art. 64. O professor orientador em concordância com o orientado solicitará o processo de defesa da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Dissertação ou da Tese ao Colegiado, com antecedência mínima de 30 dias da data prevista para a</w:t>
      </w:r>
      <w:r w:rsidR="005E7FD8">
        <w:rPr>
          <w:rFonts w:ascii="Times New Roman" w:hAnsi="Times New Roman"/>
          <w:sz w:val="22"/>
          <w:szCs w:val="22"/>
        </w:rPr>
        <w:t xml:space="preserve"> </w:t>
      </w:r>
      <w:r w:rsidRPr="00E34076">
        <w:rPr>
          <w:rFonts w:ascii="Times New Roman" w:hAnsi="Times New Roman"/>
          <w:sz w:val="22"/>
          <w:szCs w:val="22"/>
        </w:rPr>
        <w:t xml:space="preserve">apresentação pública.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 1.º Para a abertura do processo de defesa deverão ser encaminhados: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I - formulário próprio, contendo a proposta de no mínimo </w:t>
      </w:r>
      <w:proofErr w:type="gramStart"/>
      <w:r w:rsidRPr="00E34076">
        <w:rPr>
          <w:rFonts w:ascii="Times New Roman" w:hAnsi="Times New Roman"/>
          <w:sz w:val="22"/>
          <w:szCs w:val="22"/>
        </w:rPr>
        <w:t>3</w:t>
      </w:r>
      <w:proofErr w:type="gramEnd"/>
      <w:r w:rsidRPr="00E34076">
        <w:rPr>
          <w:rFonts w:ascii="Times New Roman" w:hAnsi="Times New Roman"/>
          <w:sz w:val="22"/>
          <w:szCs w:val="22"/>
        </w:rPr>
        <w:t xml:space="preserve"> (três) nomes para compor a Comissão Examinadora da dissertação de mestrado e  de no mínimo 5 (cinco) nomes para a Comissão Examinadora da Tese de Doutorado, sendo um deles o Relator da Tese, além da previsão de data para a defesa.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II - 4 (quatro) ou </w:t>
      </w:r>
      <w:proofErr w:type="gramStart"/>
      <w:r w:rsidRPr="00E34076">
        <w:rPr>
          <w:rFonts w:ascii="Times New Roman" w:hAnsi="Times New Roman"/>
          <w:sz w:val="22"/>
          <w:szCs w:val="22"/>
        </w:rPr>
        <w:t>6</w:t>
      </w:r>
      <w:proofErr w:type="gramEnd"/>
      <w:r w:rsidRPr="00E34076">
        <w:rPr>
          <w:rFonts w:ascii="Times New Roman" w:hAnsi="Times New Roman"/>
          <w:sz w:val="22"/>
          <w:szCs w:val="22"/>
        </w:rPr>
        <w:t xml:space="preserve"> (seis) cópias provisórias da dissertação ou da Tese, respectivamente.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III - uma cópia do artigo publicado e uma cópia do artigo submetido (para Tese de Doutorado) ou uma cópia do artigo submetido (no caso de Mestrado);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IV – Parecer do Relator (para Tese de Doutorado) favorável à defesa da Tese. </w:t>
      </w:r>
    </w:p>
    <w:p w:rsidR="006E596D"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Art. 65. A Secretaria providenciará os ofícios de encaminhamento das cópias aos membros da Comissão Examinadora, </w:t>
      </w:r>
      <w:proofErr w:type="gramStart"/>
      <w:r w:rsidRPr="00E34076">
        <w:rPr>
          <w:rFonts w:ascii="Times New Roman" w:hAnsi="Times New Roman"/>
          <w:sz w:val="22"/>
          <w:szCs w:val="22"/>
        </w:rPr>
        <w:t>após</w:t>
      </w:r>
      <w:proofErr w:type="gramEnd"/>
      <w:r w:rsidRPr="00E34076">
        <w:rPr>
          <w:rFonts w:ascii="Times New Roman" w:hAnsi="Times New Roman"/>
          <w:sz w:val="22"/>
          <w:szCs w:val="22"/>
        </w:rPr>
        <w:t xml:space="preserve"> atendidas as disposições do item anterior.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Art. 66. A apresentação da Dissertação de Mestrado ou Tese de Doutorado constará de: exposição oral com tempo máximo de 50 (cinquenta) minutos; sustentação da dissertação ou tese em face da </w:t>
      </w:r>
      <w:proofErr w:type="spellStart"/>
      <w:r w:rsidRPr="00E34076">
        <w:rPr>
          <w:rFonts w:ascii="Times New Roman" w:hAnsi="Times New Roman"/>
          <w:sz w:val="22"/>
          <w:szCs w:val="22"/>
        </w:rPr>
        <w:t>argüição</w:t>
      </w:r>
      <w:proofErr w:type="spellEnd"/>
      <w:r w:rsidRPr="00E34076">
        <w:rPr>
          <w:rFonts w:ascii="Times New Roman" w:hAnsi="Times New Roman"/>
          <w:sz w:val="22"/>
          <w:szCs w:val="22"/>
        </w:rPr>
        <w:t xml:space="preserve"> dos membros da Comissão Examinadora; cada membro da Comissão Examinadora terá um tempo de 30 (trinta) minutos para </w:t>
      </w:r>
      <w:proofErr w:type="spellStart"/>
      <w:r w:rsidRPr="00E34076">
        <w:rPr>
          <w:rFonts w:ascii="Times New Roman" w:hAnsi="Times New Roman"/>
          <w:sz w:val="22"/>
          <w:szCs w:val="22"/>
        </w:rPr>
        <w:t>argüir</w:t>
      </w:r>
      <w:proofErr w:type="spellEnd"/>
      <w:r w:rsidRPr="00E34076">
        <w:rPr>
          <w:rFonts w:ascii="Times New Roman" w:hAnsi="Times New Roman"/>
          <w:sz w:val="22"/>
          <w:szCs w:val="22"/>
        </w:rPr>
        <w:t xml:space="preserve"> o aluno, cabendo a este, tempo igual para responder as questões que forem formuladas.  </w:t>
      </w:r>
    </w:p>
    <w:p w:rsidR="00E34076" w:rsidRPr="00E34076" w:rsidRDefault="00E34076" w:rsidP="00997FD0">
      <w:pPr>
        <w:tabs>
          <w:tab w:val="left" w:pos="567"/>
        </w:tabs>
        <w:spacing w:line="360" w:lineRule="auto"/>
        <w:jc w:val="both"/>
        <w:rPr>
          <w:rFonts w:ascii="Times New Roman" w:hAnsi="Times New Roman"/>
          <w:sz w:val="22"/>
          <w:szCs w:val="22"/>
        </w:rPr>
      </w:pPr>
      <w:r w:rsidRPr="006E596D">
        <w:rPr>
          <w:rFonts w:ascii="Times New Roman" w:hAnsi="Times New Roman"/>
          <w:b/>
          <w:sz w:val="22"/>
          <w:szCs w:val="22"/>
        </w:rPr>
        <w:t>Parágrafo único.</w:t>
      </w:r>
      <w:r w:rsidRPr="00E34076">
        <w:rPr>
          <w:rFonts w:ascii="Times New Roman" w:hAnsi="Times New Roman"/>
          <w:sz w:val="22"/>
          <w:szCs w:val="22"/>
        </w:rPr>
        <w:t xml:space="preserve"> Encerrada a </w:t>
      </w:r>
      <w:proofErr w:type="spellStart"/>
      <w:r w:rsidRPr="00E34076">
        <w:rPr>
          <w:rFonts w:ascii="Times New Roman" w:hAnsi="Times New Roman"/>
          <w:sz w:val="22"/>
          <w:szCs w:val="22"/>
        </w:rPr>
        <w:t>argüição</w:t>
      </w:r>
      <w:proofErr w:type="spellEnd"/>
      <w:r w:rsidRPr="00E34076">
        <w:rPr>
          <w:rFonts w:ascii="Times New Roman" w:hAnsi="Times New Roman"/>
          <w:sz w:val="22"/>
          <w:szCs w:val="22"/>
        </w:rPr>
        <w:t xml:space="preserve">, a Comissão Examinadora reunir-se-á em caráter reservado </w:t>
      </w:r>
      <w:proofErr w:type="gramStart"/>
      <w:r w:rsidRPr="00E34076">
        <w:rPr>
          <w:rFonts w:ascii="Times New Roman" w:hAnsi="Times New Roman"/>
          <w:sz w:val="22"/>
          <w:szCs w:val="22"/>
        </w:rPr>
        <w:t>e</w:t>
      </w:r>
      <w:proofErr w:type="gramEnd"/>
      <w:r w:rsidRPr="00E34076">
        <w:rPr>
          <w:rFonts w:ascii="Times New Roman" w:hAnsi="Times New Roman"/>
          <w:sz w:val="22"/>
          <w:szCs w:val="22"/>
        </w:rPr>
        <w:t xml:space="preserve"> </w:t>
      </w:r>
    </w:p>
    <w:p w:rsidR="00E34076" w:rsidRPr="00E34076" w:rsidRDefault="00E34076" w:rsidP="00997FD0">
      <w:pPr>
        <w:tabs>
          <w:tab w:val="left" w:pos="567"/>
        </w:tabs>
        <w:spacing w:line="360" w:lineRule="auto"/>
        <w:jc w:val="both"/>
        <w:rPr>
          <w:rFonts w:ascii="Times New Roman" w:hAnsi="Times New Roman"/>
          <w:sz w:val="22"/>
          <w:szCs w:val="22"/>
        </w:rPr>
      </w:pPr>
      <w:proofErr w:type="gramStart"/>
      <w:r w:rsidRPr="00E34076">
        <w:rPr>
          <w:rFonts w:ascii="Times New Roman" w:hAnsi="Times New Roman"/>
          <w:sz w:val="22"/>
          <w:szCs w:val="22"/>
        </w:rPr>
        <w:lastRenderedPageBreak/>
        <w:t>pela</w:t>
      </w:r>
      <w:proofErr w:type="gramEnd"/>
      <w:r w:rsidRPr="00E34076">
        <w:rPr>
          <w:rFonts w:ascii="Times New Roman" w:hAnsi="Times New Roman"/>
          <w:sz w:val="22"/>
          <w:szCs w:val="22"/>
        </w:rPr>
        <w:t xml:space="preserve"> maioria de seus membros, aprovará, ou não o Trabalho, decisão que deverá ser comunicada ao </w:t>
      </w:r>
    </w:p>
    <w:p w:rsidR="00E34076" w:rsidRPr="00E34076" w:rsidRDefault="00E34076" w:rsidP="00997FD0">
      <w:pPr>
        <w:tabs>
          <w:tab w:val="left" w:pos="567"/>
        </w:tabs>
        <w:spacing w:line="360" w:lineRule="auto"/>
        <w:jc w:val="both"/>
        <w:rPr>
          <w:rFonts w:ascii="Times New Roman" w:hAnsi="Times New Roman"/>
          <w:sz w:val="22"/>
          <w:szCs w:val="22"/>
        </w:rPr>
      </w:pPr>
      <w:proofErr w:type="gramStart"/>
      <w:r w:rsidRPr="00E34076">
        <w:rPr>
          <w:rFonts w:ascii="Times New Roman" w:hAnsi="Times New Roman"/>
          <w:sz w:val="22"/>
          <w:szCs w:val="22"/>
        </w:rPr>
        <w:t>aluno</w:t>
      </w:r>
      <w:proofErr w:type="gramEnd"/>
      <w:r w:rsidRPr="00E34076">
        <w:rPr>
          <w:rFonts w:ascii="Times New Roman" w:hAnsi="Times New Roman"/>
          <w:sz w:val="22"/>
          <w:szCs w:val="22"/>
        </w:rPr>
        <w:t xml:space="preserve"> através de leitura pública da ata correspondente a ser elaborada e assinada por cada um dos seus membros.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Art. 67. Excepcionalmente, quando o conteúdo</w:t>
      </w:r>
      <w:proofErr w:type="gramStart"/>
      <w:r w:rsidRPr="00E34076">
        <w:rPr>
          <w:rFonts w:ascii="Times New Roman" w:hAnsi="Times New Roman"/>
          <w:sz w:val="22"/>
          <w:szCs w:val="22"/>
        </w:rPr>
        <w:t xml:space="preserve">  </w:t>
      </w:r>
      <w:proofErr w:type="gramEnd"/>
      <w:r w:rsidRPr="00E34076">
        <w:rPr>
          <w:rFonts w:ascii="Times New Roman" w:hAnsi="Times New Roman"/>
          <w:sz w:val="22"/>
          <w:szCs w:val="22"/>
        </w:rPr>
        <w:t>do trabalho de conclusão de curso envolver conhecimento passível de ser protegido por direitos  de propriedade intelectual, atestado pelo órgão</w:t>
      </w:r>
      <w:r w:rsidR="005E7FD8">
        <w:rPr>
          <w:rFonts w:ascii="Times New Roman" w:hAnsi="Times New Roman"/>
          <w:sz w:val="22"/>
          <w:szCs w:val="22"/>
        </w:rPr>
        <w:t xml:space="preserve"> </w:t>
      </w:r>
      <w:r w:rsidRPr="00E34076">
        <w:rPr>
          <w:rFonts w:ascii="Times New Roman" w:hAnsi="Times New Roman"/>
          <w:sz w:val="22"/>
          <w:szCs w:val="22"/>
        </w:rPr>
        <w:t xml:space="preserve">responsável pela gestão de propriedade intelectual na Universidade, a Câmara de Pós-Graduação autorizará defesa de dissertação ou tese em sessão  fechada, mediante solicitação do orientador e do </w:t>
      </w:r>
    </w:p>
    <w:p w:rsidR="00E34076" w:rsidRPr="00E34076" w:rsidRDefault="00E34076" w:rsidP="00997FD0">
      <w:pPr>
        <w:tabs>
          <w:tab w:val="left" w:pos="567"/>
        </w:tabs>
        <w:spacing w:line="360" w:lineRule="auto"/>
        <w:jc w:val="both"/>
        <w:rPr>
          <w:rFonts w:ascii="Times New Roman" w:hAnsi="Times New Roman"/>
          <w:sz w:val="22"/>
          <w:szCs w:val="22"/>
        </w:rPr>
      </w:pPr>
      <w:proofErr w:type="gramStart"/>
      <w:r w:rsidRPr="00E34076">
        <w:rPr>
          <w:rFonts w:ascii="Times New Roman" w:hAnsi="Times New Roman"/>
          <w:sz w:val="22"/>
          <w:szCs w:val="22"/>
        </w:rPr>
        <w:t>candidato</w:t>
      </w:r>
      <w:proofErr w:type="gramEnd"/>
      <w:r w:rsidRPr="00E34076">
        <w:rPr>
          <w:rFonts w:ascii="Times New Roman" w:hAnsi="Times New Roman"/>
          <w:sz w:val="22"/>
          <w:szCs w:val="22"/>
        </w:rPr>
        <w:t xml:space="preserve">, aprovada pela coordenação do respectivo Programa.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 </w:t>
      </w:r>
      <w:proofErr w:type="gramStart"/>
      <w:r w:rsidRPr="00E34076">
        <w:rPr>
          <w:rFonts w:ascii="Times New Roman" w:hAnsi="Times New Roman"/>
          <w:sz w:val="22"/>
          <w:szCs w:val="22"/>
        </w:rPr>
        <w:t>1.</w:t>
      </w:r>
      <w:proofErr w:type="gramEnd"/>
      <w:r w:rsidRPr="00E34076">
        <w:rPr>
          <w:rFonts w:ascii="Times New Roman" w:hAnsi="Times New Roman"/>
          <w:sz w:val="22"/>
          <w:szCs w:val="22"/>
        </w:rPr>
        <w:t xml:space="preserve">° Para os fins do disposto no caput deste artigo, a realização da defesa deverá ser precedida da formalização de documento contemplando cláusulas de confidencialidade e sigilo a ser assinado por </w:t>
      </w:r>
    </w:p>
    <w:p w:rsidR="00E34076" w:rsidRPr="00E34076" w:rsidRDefault="00E34076" w:rsidP="00997FD0">
      <w:pPr>
        <w:tabs>
          <w:tab w:val="left" w:pos="567"/>
        </w:tabs>
        <w:spacing w:line="360" w:lineRule="auto"/>
        <w:jc w:val="both"/>
        <w:rPr>
          <w:rFonts w:ascii="Times New Roman" w:hAnsi="Times New Roman"/>
          <w:sz w:val="22"/>
          <w:szCs w:val="22"/>
        </w:rPr>
      </w:pPr>
      <w:proofErr w:type="gramStart"/>
      <w:r w:rsidRPr="00E34076">
        <w:rPr>
          <w:rFonts w:ascii="Times New Roman" w:hAnsi="Times New Roman"/>
          <w:sz w:val="22"/>
          <w:szCs w:val="22"/>
        </w:rPr>
        <w:t>todos</w:t>
      </w:r>
      <w:proofErr w:type="gramEnd"/>
      <w:r w:rsidRPr="00E34076">
        <w:rPr>
          <w:rFonts w:ascii="Times New Roman" w:hAnsi="Times New Roman"/>
          <w:sz w:val="22"/>
          <w:szCs w:val="22"/>
        </w:rPr>
        <w:t xml:space="preserve"> os membros da banca examinadora.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2.º Por sessão fechada, entende-se que o público</w:t>
      </w:r>
      <w:proofErr w:type="gramStart"/>
      <w:r w:rsidRPr="00E34076">
        <w:rPr>
          <w:rFonts w:ascii="Times New Roman" w:hAnsi="Times New Roman"/>
          <w:sz w:val="22"/>
          <w:szCs w:val="22"/>
        </w:rPr>
        <w:t xml:space="preserve">  </w:t>
      </w:r>
      <w:proofErr w:type="gramEnd"/>
      <w:r w:rsidRPr="00E34076">
        <w:rPr>
          <w:rFonts w:ascii="Times New Roman" w:hAnsi="Times New Roman"/>
          <w:sz w:val="22"/>
          <w:szCs w:val="22"/>
        </w:rPr>
        <w:t xml:space="preserve">deverá assinar um termo de compromisso de confidencialidade.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Art. 68. A decisão da banca examinadora será tomada pela maioria de seus membros, podendo o resultado da defesa ser: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I – aprovado;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II – aprovado com alterações, desde que a dissertação ou tese seja corrigida e entregue no prazo de até sessenta dias, nos termos sugeridos pela banca examinadora e registrados em ata;</w:t>
      </w:r>
      <w:proofErr w:type="gramStart"/>
      <w:r w:rsidRPr="00E34076">
        <w:rPr>
          <w:rFonts w:ascii="Times New Roman" w:hAnsi="Times New Roman"/>
          <w:sz w:val="22"/>
          <w:szCs w:val="22"/>
        </w:rPr>
        <w:t xml:space="preserve">  </w:t>
      </w:r>
    </w:p>
    <w:p w:rsidR="00E34076" w:rsidRPr="00E34076" w:rsidRDefault="00E34076" w:rsidP="00997FD0">
      <w:pPr>
        <w:tabs>
          <w:tab w:val="left" w:pos="567"/>
        </w:tabs>
        <w:spacing w:line="360" w:lineRule="auto"/>
        <w:jc w:val="both"/>
        <w:rPr>
          <w:rFonts w:ascii="Times New Roman" w:hAnsi="Times New Roman"/>
          <w:sz w:val="22"/>
          <w:szCs w:val="22"/>
        </w:rPr>
      </w:pPr>
      <w:proofErr w:type="gramEnd"/>
      <w:r w:rsidRPr="00E34076">
        <w:rPr>
          <w:rFonts w:ascii="Times New Roman" w:hAnsi="Times New Roman"/>
          <w:sz w:val="22"/>
          <w:szCs w:val="22"/>
        </w:rPr>
        <w:t xml:space="preserve">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III – reprovado.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 1.º No caso do não atendimento da condição prevista no inciso II no prazo estipulado, com </w:t>
      </w:r>
      <w:proofErr w:type="gramStart"/>
      <w:r w:rsidRPr="00E34076">
        <w:rPr>
          <w:rFonts w:ascii="Times New Roman" w:hAnsi="Times New Roman"/>
          <w:sz w:val="22"/>
          <w:szCs w:val="22"/>
        </w:rPr>
        <w:t>entrega</w:t>
      </w:r>
      <w:proofErr w:type="gramEnd"/>
      <w:r w:rsidRPr="00E34076">
        <w:rPr>
          <w:rFonts w:ascii="Times New Roman" w:hAnsi="Times New Roman"/>
          <w:sz w:val="22"/>
          <w:szCs w:val="22"/>
        </w:rPr>
        <w:t xml:space="preserve"> </w:t>
      </w:r>
    </w:p>
    <w:p w:rsidR="00E34076" w:rsidRPr="00E34076" w:rsidRDefault="00E34076" w:rsidP="00997FD0">
      <w:pPr>
        <w:tabs>
          <w:tab w:val="left" w:pos="567"/>
        </w:tabs>
        <w:spacing w:line="360" w:lineRule="auto"/>
        <w:jc w:val="both"/>
        <w:rPr>
          <w:rFonts w:ascii="Times New Roman" w:hAnsi="Times New Roman"/>
          <w:sz w:val="22"/>
          <w:szCs w:val="22"/>
        </w:rPr>
      </w:pPr>
      <w:proofErr w:type="gramStart"/>
      <w:r w:rsidRPr="00E34076">
        <w:rPr>
          <w:rFonts w:ascii="Times New Roman" w:hAnsi="Times New Roman"/>
          <w:sz w:val="22"/>
          <w:szCs w:val="22"/>
        </w:rPr>
        <w:t>da</w:t>
      </w:r>
      <w:proofErr w:type="gramEnd"/>
      <w:r w:rsidRPr="00E34076">
        <w:rPr>
          <w:rFonts w:ascii="Times New Roman" w:hAnsi="Times New Roman"/>
          <w:sz w:val="22"/>
          <w:szCs w:val="22"/>
        </w:rPr>
        <w:t xml:space="preserve"> versão corrigida para a coordenação do curso, atestada pela banca examinadora ou pelo orientador, </w:t>
      </w:r>
    </w:p>
    <w:p w:rsidR="00E34076" w:rsidRPr="00E34076" w:rsidRDefault="00E34076" w:rsidP="00997FD0">
      <w:pPr>
        <w:tabs>
          <w:tab w:val="left" w:pos="567"/>
        </w:tabs>
        <w:spacing w:line="360" w:lineRule="auto"/>
        <w:jc w:val="both"/>
        <w:rPr>
          <w:rFonts w:ascii="Times New Roman" w:hAnsi="Times New Roman"/>
          <w:sz w:val="22"/>
          <w:szCs w:val="22"/>
        </w:rPr>
      </w:pPr>
      <w:proofErr w:type="gramStart"/>
      <w:r w:rsidRPr="00E34076">
        <w:rPr>
          <w:rFonts w:ascii="Times New Roman" w:hAnsi="Times New Roman"/>
          <w:sz w:val="22"/>
          <w:szCs w:val="22"/>
        </w:rPr>
        <w:t>o</w:t>
      </w:r>
      <w:proofErr w:type="gramEnd"/>
      <w:r w:rsidRPr="00E34076">
        <w:rPr>
          <w:rFonts w:ascii="Times New Roman" w:hAnsi="Times New Roman"/>
          <w:sz w:val="22"/>
          <w:szCs w:val="22"/>
        </w:rPr>
        <w:t xml:space="preserve"> aluno será considerado reprovado.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 2.º Na situação prevista no inciso I, o aluno deverá apresentar, no prazo de até trinta dias, cópias impressas (uma para Coordenação, duas para biblioteca e uma para cada membro da banca examinadora) e digital da versão definitiva da dissertação ou tese junto à coordenação do curso.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lastRenderedPageBreak/>
        <w:t>§ 3.º Na situação prevista no inciso II, o aluno deverá apresentar, no prazo de até trinta dias contado do término do prazo estabelecido pela banca examinadora, cópia impressa (uma para Coordenação, duas para biblioteca e uma para cada membro da banca</w:t>
      </w:r>
      <w:proofErr w:type="gramStart"/>
      <w:r w:rsidRPr="00E34076">
        <w:rPr>
          <w:rFonts w:ascii="Times New Roman" w:hAnsi="Times New Roman"/>
          <w:sz w:val="22"/>
          <w:szCs w:val="22"/>
        </w:rPr>
        <w:t xml:space="preserve">  </w:t>
      </w:r>
      <w:proofErr w:type="gramEnd"/>
      <w:r w:rsidRPr="00E34076">
        <w:rPr>
          <w:rFonts w:ascii="Times New Roman" w:hAnsi="Times New Roman"/>
          <w:sz w:val="22"/>
          <w:szCs w:val="22"/>
        </w:rPr>
        <w:t xml:space="preserve">examinadora) e digital da versão definitiva da dissertação ou tese junto à coordenação do curso.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 </w:t>
      </w:r>
    </w:p>
    <w:p w:rsidR="00E34076" w:rsidRPr="00E34076" w:rsidRDefault="00E34076" w:rsidP="006E596D">
      <w:pPr>
        <w:tabs>
          <w:tab w:val="left" w:pos="567"/>
        </w:tabs>
        <w:spacing w:line="360" w:lineRule="auto"/>
        <w:jc w:val="center"/>
        <w:rPr>
          <w:rFonts w:ascii="Times New Roman" w:hAnsi="Times New Roman"/>
          <w:sz w:val="22"/>
          <w:szCs w:val="22"/>
        </w:rPr>
      </w:pPr>
      <w:r w:rsidRPr="00E34076">
        <w:rPr>
          <w:rFonts w:ascii="Times New Roman" w:hAnsi="Times New Roman"/>
          <w:sz w:val="22"/>
          <w:szCs w:val="22"/>
        </w:rPr>
        <w:t>CAPÍTULO V</w:t>
      </w:r>
    </w:p>
    <w:p w:rsidR="00E34076" w:rsidRPr="00E34076" w:rsidRDefault="00E34076" w:rsidP="006E596D">
      <w:pPr>
        <w:tabs>
          <w:tab w:val="left" w:pos="567"/>
        </w:tabs>
        <w:spacing w:line="360" w:lineRule="auto"/>
        <w:jc w:val="center"/>
        <w:rPr>
          <w:rFonts w:ascii="Times New Roman" w:hAnsi="Times New Roman"/>
          <w:sz w:val="22"/>
          <w:szCs w:val="22"/>
        </w:rPr>
      </w:pPr>
      <w:r w:rsidRPr="00E34076">
        <w:rPr>
          <w:rFonts w:ascii="Times New Roman" w:hAnsi="Times New Roman"/>
          <w:sz w:val="22"/>
          <w:szCs w:val="22"/>
        </w:rPr>
        <w:t>DA CONCESSÃO DOS GRAUS DE MESTRE E DOUTOR</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Art. 69. Fará jus ao título de Mestre ou de Doutor o aluno que satisfizer, nos prazos previstos, as exigências da Resolução Normativa Nº05/CUN/2010 e deste regimento.  </w:t>
      </w:r>
    </w:p>
    <w:p w:rsidR="00E34076" w:rsidRPr="00E34076" w:rsidRDefault="00E34076" w:rsidP="00997FD0">
      <w:pPr>
        <w:tabs>
          <w:tab w:val="left" w:pos="567"/>
        </w:tabs>
        <w:spacing w:line="360" w:lineRule="auto"/>
        <w:jc w:val="both"/>
        <w:rPr>
          <w:rFonts w:ascii="Times New Roman" w:hAnsi="Times New Roman"/>
          <w:sz w:val="22"/>
          <w:szCs w:val="22"/>
        </w:rPr>
      </w:pPr>
      <w:r w:rsidRPr="006E596D">
        <w:rPr>
          <w:rFonts w:ascii="Times New Roman" w:hAnsi="Times New Roman"/>
          <w:b/>
          <w:sz w:val="22"/>
          <w:szCs w:val="22"/>
        </w:rPr>
        <w:t>Parágrafo único.</w:t>
      </w:r>
      <w:r w:rsidRPr="00E34076">
        <w:rPr>
          <w:rFonts w:ascii="Times New Roman" w:hAnsi="Times New Roman"/>
          <w:sz w:val="22"/>
          <w:szCs w:val="22"/>
        </w:rPr>
        <w:t xml:space="preserve"> Cumpridas todas as formalidades necessárias à conclusão do curso, a </w:t>
      </w:r>
      <w:proofErr w:type="gramStart"/>
      <w:r w:rsidRPr="00E34076">
        <w:rPr>
          <w:rFonts w:ascii="Times New Roman" w:hAnsi="Times New Roman"/>
          <w:sz w:val="22"/>
          <w:szCs w:val="22"/>
        </w:rPr>
        <w:t>coordenação</w:t>
      </w:r>
      <w:proofErr w:type="gramEnd"/>
      <w:r w:rsidRPr="00E34076">
        <w:rPr>
          <w:rFonts w:ascii="Times New Roman" w:hAnsi="Times New Roman"/>
          <w:sz w:val="22"/>
          <w:szCs w:val="22"/>
        </w:rPr>
        <w:t xml:space="preserve"> </w:t>
      </w:r>
    </w:p>
    <w:p w:rsidR="00E34076" w:rsidRPr="00E34076" w:rsidRDefault="00E34076" w:rsidP="00997FD0">
      <w:pPr>
        <w:tabs>
          <w:tab w:val="left" w:pos="567"/>
        </w:tabs>
        <w:spacing w:line="360" w:lineRule="auto"/>
        <w:jc w:val="both"/>
        <w:rPr>
          <w:rFonts w:ascii="Times New Roman" w:hAnsi="Times New Roman"/>
          <w:sz w:val="22"/>
          <w:szCs w:val="22"/>
        </w:rPr>
      </w:pPr>
      <w:proofErr w:type="gramStart"/>
      <w:r w:rsidRPr="00E34076">
        <w:rPr>
          <w:rFonts w:ascii="Times New Roman" w:hAnsi="Times New Roman"/>
          <w:sz w:val="22"/>
          <w:szCs w:val="22"/>
        </w:rPr>
        <w:t>dará</w:t>
      </w:r>
      <w:proofErr w:type="gramEnd"/>
      <w:r w:rsidRPr="00E34076">
        <w:rPr>
          <w:rFonts w:ascii="Times New Roman" w:hAnsi="Times New Roman"/>
          <w:sz w:val="22"/>
          <w:szCs w:val="22"/>
        </w:rPr>
        <w:t xml:space="preserve"> encaminhamento ao pedido de emissão do diploma, segundo orientações estabelecidas pela Pró-</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Reitoria de Pós-Graduação.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 </w:t>
      </w:r>
    </w:p>
    <w:p w:rsidR="00E34076" w:rsidRPr="00E34076" w:rsidRDefault="00E34076" w:rsidP="006E596D">
      <w:pPr>
        <w:tabs>
          <w:tab w:val="left" w:pos="567"/>
        </w:tabs>
        <w:spacing w:line="360" w:lineRule="auto"/>
        <w:jc w:val="center"/>
        <w:rPr>
          <w:rFonts w:ascii="Times New Roman" w:hAnsi="Times New Roman"/>
          <w:sz w:val="22"/>
          <w:szCs w:val="22"/>
        </w:rPr>
      </w:pPr>
    </w:p>
    <w:p w:rsidR="00E34076" w:rsidRPr="00E34076" w:rsidRDefault="00E34076" w:rsidP="006E596D">
      <w:pPr>
        <w:tabs>
          <w:tab w:val="left" w:pos="567"/>
        </w:tabs>
        <w:spacing w:line="360" w:lineRule="auto"/>
        <w:jc w:val="center"/>
        <w:rPr>
          <w:rFonts w:ascii="Times New Roman" w:hAnsi="Times New Roman"/>
          <w:sz w:val="22"/>
          <w:szCs w:val="22"/>
        </w:rPr>
      </w:pPr>
      <w:r w:rsidRPr="00E34076">
        <w:rPr>
          <w:rFonts w:ascii="Times New Roman" w:hAnsi="Times New Roman"/>
          <w:sz w:val="22"/>
          <w:szCs w:val="22"/>
        </w:rPr>
        <w:t>TÍTULO V</w:t>
      </w:r>
    </w:p>
    <w:p w:rsidR="00E34076" w:rsidRPr="00E34076" w:rsidRDefault="00E34076" w:rsidP="006E596D">
      <w:pPr>
        <w:tabs>
          <w:tab w:val="left" w:pos="567"/>
        </w:tabs>
        <w:spacing w:line="360" w:lineRule="auto"/>
        <w:jc w:val="center"/>
        <w:rPr>
          <w:rFonts w:ascii="Times New Roman" w:hAnsi="Times New Roman"/>
          <w:sz w:val="22"/>
          <w:szCs w:val="22"/>
        </w:rPr>
      </w:pPr>
      <w:r w:rsidRPr="00E34076">
        <w:rPr>
          <w:rFonts w:ascii="Times New Roman" w:hAnsi="Times New Roman"/>
          <w:sz w:val="22"/>
          <w:szCs w:val="22"/>
        </w:rPr>
        <w:t>DAS DISPOSIÇÕES TRANSITÓRIAS</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Art. 70. Os casos omissos serão resolvidos pelo Colegiado do Programa de Pós-Graduação em Ciência dos Alimentos de acordo com suas atribuições estatutárias e regimentais.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Art. 71. Este Regimento entra em vigor após sua aprovação e homologação pela Câmara de Pós-</w:t>
      </w:r>
      <w:r w:rsidR="005E7FD8">
        <w:rPr>
          <w:rFonts w:ascii="Times New Roman" w:hAnsi="Times New Roman"/>
          <w:sz w:val="22"/>
          <w:szCs w:val="22"/>
        </w:rPr>
        <w:t xml:space="preserve"> </w:t>
      </w:r>
      <w:r w:rsidRPr="00E34076">
        <w:rPr>
          <w:rFonts w:ascii="Times New Roman" w:hAnsi="Times New Roman"/>
          <w:sz w:val="22"/>
          <w:szCs w:val="22"/>
        </w:rPr>
        <w:t xml:space="preserve">Graduação.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Art.72. Os alunos já matriculados na data e edição da Resolução Normativa Nº05/CUN/2010 e deste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Regimento poderão continuar sujeitos ao regimento do</w:t>
      </w:r>
      <w:r w:rsidR="006E596D" w:rsidRPr="00E34076">
        <w:rPr>
          <w:rFonts w:ascii="Times New Roman" w:hAnsi="Times New Roman"/>
          <w:sz w:val="22"/>
          <w:szCs w:val="22"/>
        </w:rPr>
        <w:t xml:space="preserve"> </w:t>
      </w:r>
      <w:r w:rsidRPr="00E34076">
        <w:rPr>
          <w:rFonts w:ascii="Times New Roman" w:hAnsi="Times New Roman"/>
          <w:sz w:val="22"/>
          <w:szCs w:val="22"/>
        </w:rPr>
        <w:t>curso vigente na época de sua matrícula, ou solicitar ao Colegiado a sua sujeição integral</w:t>
      </w:r>
      <w:proofErr w:type="gramStart"/>
      <w:r w:rsidRPr="00E34076">
        <w:rPr>
          <w:rFonts w:ascii="Times New Roman" w:hAnsi="Times New Roman"/>
          <w:sz w:val="22"/>
          <w:szCs w:val="22"/>
        </w:rPr>
        <w:t xml:space="preserve">  </w:t>
      </w:r>
      <w:proofErr w:type="gramEnd"/>
      <w:r w:rsidRPr="00E34076">
        <w:rPr>
          <w:rFonts w:ascii="Times New Roman" w:hAnsi="Times New Roman"/>
          <w:sz w:val="22"/>
          <w:szCs w:val="22"/>
        </w:rPr>
        <w:t xml:space="preserve">ao novo regramento baixado por esta Resolução Normativa.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 </w:t>
      </w:r>
    </w:p>
    <w:p w:rsidR="00E34076" w:rsidRPr="00E34076" w:rsidRDefault="00E34076" w:rsidP="00997FD0">
      <w:pPr>
        <w:tabs>
          <w:tab w:val="left" w:pos="567"/>
        </w:tabs>
        <w:spacing w:line="360" w:lineRule="auto"/>
        <w:jc w:val="both"/>
        <w:rPr>
          <w:rFonts w:ascii="Times New Roman" w:hAnsi="Times New Roman"/>
          <w:sz w:val="22"/>
          <w:szCs w:val="22"/>
        </w:rPr>
      </w:pPr>
      <w:r w:rsidRPr="00E34076">
        <w:rPr>
          <w:rFonts w:ascii="Times New Roman" w:hAnsi="Times New Roman"/>
          <w:sz w:val="22"/>
          <w:szCs w:val="22"/>
        </w:rPr>
        <w:t xml:space="preserve"> </w:t>
      </w:r>
    </w:p>
    <w:p w:rsidR="00475510" w:rsidRDefault="00475510" w:rsidP="00997FD0">
      <w:pPr>
        <w:jc w:val="both"/>
      </w:pPr>
    </w:p>
    <w:sectPr w:rsidR="00475510" w:rsidSect="00422532">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C23" w:rsidRDefault="00FE1C23" w:rsidP="009846F4">
      <w:r>
        <w:separator/>
      </w:r>
    </w:p>
  </w:endnote>
  <w:endnote w:type="continuationSeparator" w:id="0">
    <w:p w:rsidR="00FE1C23" w:rsidRDefault="00FE1C23" w:rsidP="0098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C23" w:rsidRDefault="00FE1C23" w:rsidP="009846F4">
      <w:r>
        <w:separator/>
      </w:r>
    </w:p>
  </w:footnote>
  <w:footnote w:type="continuationSeparator" w:id="0">
    <w:p w:rsidR="00FE1C23" w:rsidRDefault="00FE1C23" w:rsidP="009846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8FC"/>
    <w:rsid w:val="00422532"/>
    <w:rsid w:val="00475510"/>
    <w:rsid w:val="004F72AC"/>
    <w:rsid w:val="005E7FD8"/>
    <w:rsid w:val="006B78FC"/>
    <w:rsid w:val="006E596D"/>
    <w:rsid w:val="007D253A"/>
    <w:rsid w:val="009846F4"/>
    <w:rsid w:val="00997FD0"/>
    <w:rsid w:val="00B15016"/>
    <w:rsid w:val="00DE2AB0"/>
    <w:rsid w:val="00E34076"/>
    <w:rsid w:val="00EF31A9"/>
    <w:rsid w:val="00FE1C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8FC"/>
    <w:pPr>
      <w:spacing w:after="0" w:line="240" w:lineRule="auto"/>
    </w:pPr>
    <w:rPr>
      <w:rFonts w:ascii="Tms Rmn" w:eastAsia="Times New Roman" w:hAnsi="Tms Rmn" w:cs="Times New Roman"/>
      <w:sz w:val="20"/>
      <w:szCs w:val="20"/>
      <w:lang w:eastAsia="pt-BR"/>
    </w:rPr>
  </w:style>
  <w:style w:type="paragraph" w:styleId="Ttulo2">
    <w:name w:val="heading 2"/>
    <w:basedOn w:val="Normal"/>
    <w:next w:val="Normal"/>
    <w:link w:val="Ttulo2Char"/>
    <w:qFormat/>
    <w:rsid w:val="006B78FC"/>
    <w:pPr>
      <w:keepNext/>
      <w:spacing w:line="360" w:lineRule="auto"/>
      <w:jc w:val="center"/>
      <w:outlineLvl w:val="1"/>
    </w:pPr>
    <w:rPr>
      <w:rFonts w:ascii="Times New Roman" w:hAnsi="Times New Roman"/>
      <w:b/>
      <w:sz w:val="24"/>
    </w:rPr>
  </w:style>
  <w:style w:type="paragraph" w:styleId="Ttulo8">
    <w:name w:val="heading 8"/>
    <w:basedOn w:val="Normal"/>
    <w:next w:val="Normal"/>
    <w:link w:val="Ttulo8Char"/>
    <w:qFormat/>
    <w:rsid w:val="006B78FC"/>
    <w:pPr>
      <w:keepNext/>
      <w:tabs>
        <w:tab w:val="left" w:pos="1260"/>
      </w:tabs>
      <w:spacing w:line="360" w:lineRule="auto"/>
      <w:ind w:firstLine="540"/>
      <w:jc w:val="center"/>
      <w:outlineLvl w:val="7"/>
    </w:pPr>
    <w:rPr>
      <w:sz w:val="24"/>
    </w:rPr>
  </w:style>
  <w:style w:type="paragraph" w:styleId="Ttulo9">
    <w:name w:val="heading 9"/>
    <w:basedOn w:val="Normal"/>
    <w:next w:val="Normal"/>
    <w:link w:val="Ttulo9Char"/>
    <w:uiPriority w:val="9"/>
    <w:semiHidden/>
    <w:unhideWhenUsed/>
    <w:qFormat/>
    <w:rsid w:val="00DE2AB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6B78FC"/>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rsid w:val="006B78FC"/>
    <w:rPr>
      <w:rFonts w:ascii="Tms Rmn" w:eastAsia="Times New Roman" w:hAnsi="Tms Rmn" w:cs="Times New Roman"/>
      <w:sz w:val="24"/>
      <w:szCs w:val="20"/>
      <w:lang w:eastAsia="pt-BR"/>
    </w:rPr>
  </w:style>
  <w:style w:type="paragraph" w:styleId="Corpodetexto2">
    <w:name w:val="Body Text 2"/>
    <w:basedOn w:val="Normal"/>
    <w:link w:val="Corpodetexto2Char"/>
    <w:rsid w:val="006B78FC"/>
    <w:pPr>
      <w:spacing w:after="120" w:line="480" w:lineRule="auto"/>
    </w:pPr>
  </w:style>
  <w:style w:type="character" w:customStyle="1" w:styleId="Corpodetexto2Char">
    <w:name w:val="Corpo de texto 2 Char"/>
    <w:basedOn w:val="Fontepargpadro"/>
    <w:link w:val="Corpodetexto2"/>
    <w:rsid w:val="006B78FC"/>
    <w:rPr>
      <w:rFonts w:ascii="Tms Rmn" w:eastAsia="Times New Roman" w:hAnsi="Tms Rmn" w:cs="Times New Roman"/>
      <w:sz w:val="20"/>
      <w:szCs w:val="20"/>
      <w:lang w:eastAsia="pt-BR"/>
    </w:rPr>
  </w:style>
  <w:style w:type="character" w:customStyle="1" w:styleId="Ttulo9Char">
    <w:name w:val="Título 9 Char"/>
    <w:basedOn w:val="Fontepargpadro"/>
    <w:link w:val="Ttulo9"/>
    <w:uiPriority w:val="9"/>
    <w:semiHidden/>
    <w:rsid w:val="00DE2AB0"/>
    <w:rPr>
      <w:rFonts w:asciiTheme="majorHAnsi" w:eastAsiaTheme="majorEastAsia" w:hAnsiTheme="majorHAnsi" w:cstheme="majorBidi"/>
      <w:i/>
      <w:iCs/>
      <w:color w:val="404040" w:themeColor="text1" w:themeTint="BF"/>
      <w:sz w:val="20"/>
      <w:szCs w:val="20"/>
      <w:lang w:eastAsia="pt-BR"/>
    </w:rPr>
  </w:style>
  <w:style w:type="paragraph" w:styleId="Recuodecorpodetexto2">
    <w:name w:val="Body Text Indent 2"/>
    <w:basedOn w:val="Normal"/>
    <w:link w:val="Recuodecorpodetexto2Char"/>
    <w:uiPriority w:val="99"/>
    <w:semiHidden/>
    <w:unhideWhenUsed/>
    <w:rsid w:val="00DE2AB0"/>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DE2AB0"/>
    <w:rPr>
      <w:rFonts w:ascii="Tms Rmn" w:eastAsia="Times New Roman" w:hAnsi="Tms Rmn" w:cs="Times New Roman"/>
      <w:sz w:val="20"/>
      <w:szCs w:val="20"/>
      <w:lang w:eastAsia="pt-BR"/>
    </w:rPr>
  </w:style>
  <w:style w:type="paragraph" w:styleId="Cabealho">
    <w:name w:val="header"/>
    <w:basedOn w:val="Normal"/>
    <w:link w:val="CabealhoChar"/>
    <w:uiPriority w:val="99"/>
    <w:unhideWhenUsed/>
    <w:rsid w:val="009846F4"/>
    <w:pPr>
      <w:tabs>
        <w:tab w:val="center" w:pos="4252"/>
        <w:tab w:val="right" w:pos="8504"/>
      </w:tabs>
    </w:pPr>
  </w:style>
  <w:style w:type="character" w:customStyle="1" w:styleId="CabealhoChar">
    <w:name w:val="Cabeçalho Char"/>
    <w:basedOn w:val="Fontepargpadro"/>
    <w:link w:val="Cabealho"/>
    <w:uiPriority w:val="99"/>
    <w:rsid w:val="009846F4"/>
    <w:rPr>
      <w:rFonts w:ascii="Tms Rmn" w:eastAsia="Times New Roman" w:hAnsi="Tms Rmn" w:cs="Times New Roman"/>
      <w:sz w:val="20"/>
      <w:szCs w:val="20"/>
      <w:lang w:eastAsia="pt-BR"/>
    </w:rPr>
  </w:style>
  <w:style w:type="paragraph" w:styleId="Rodap">
    <w:name w:val="footer"/>
    <w:basedOn w:val="Normal"/>
    <w:link w:val="RodapChar"/>
    <w:uiPriority w:val="99"/>
    <w:unhideWhenUsed/>
    <w:rsid w:val="009846F4"/>
    <w:pPr>
      <w:tabs>
        <w:tab w:val="center" w:pos="4252"/>
        <w:tab w:val="right" w:pos="8504"/>
      </w:tabs>
    </w:pPr>
  </w:style>
  <w:style w:type="character" w:customStyle="1" w:styleId="RodapChar">
    <w:name w:val="Rodapé Char"/>
    <w:basedOn w:val="Fontepargpadro"/>
    <w:link w:val="Rodap"/>
    <w:uiPriority w:val="99"/>
    <w:rsid w:val="009846F4"/>
    <w:rPr>
      <w:rFonts w:ascii="Tms Rmn" w:eastAsia="Times New Roman" w:hAnsi="Tms Rm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8FC"/>
    <w:pPr>
      <w:spacing w:after="0" w:line="240" w:lineRule="auto"/>
    </w:pPr>
    <w:rPr>
      <w:rFonts w:ascii="Tms Rmn" w:eastAsia="Times New Roman" w:hAnsi="Tms Rmn" w:cs="Times New Roman"/>
      <w:sz w:val="20"/>
      <w:szCs w:val="20"/>
      <w:lang w:eastAsia="pt-BR"/>
    </w:rPr>
  </w:style>
  <w:style w:type="paragraph" w:styleId="Ttulo2">
    <w:name w:val="heading 2"/>
    <w:basedOn w:val="Normal"/>
    <w:next w:val="Normal"/>
    <w:link w:val="Ttulo2Char"/>
    <w:qFormat/>
    <w:rsid w:val="006B78FC"/>
    <w:pPr>
      <w:keepNext/>
      <w:spacing w:line="360" w:lineRule="auto"/>
      <w:jc w:val="center"/>
      <w:outlineLvl w:val="1"/>
    </w:pPr>
    <w:rPr>
      <w:rFonts w:ascii="Times New Roman" w:hAnsi="Times New Roman"/>
      <w:b/>
      <w:sz w:val="24"/>
    </w:rPr>
  </w:style>
  <w:style w:type="paragraph" w:styleId="Ttulo8">
    <w:name w:val="heading 8"/>
    <w:basedOn w:val="Normal"/>
    <w:next w:val="Normal"/>
    <w:link w:val="Ttulo8Char"/>
    <w:qFormat/>
    <w:rsid w:val="006B78FC"/>
    <w:pPr>
      <w:keepNext/>
      <w:tabs>
        <w:tab w:val="left" w:pos="1260"/>
      </w:tabs>
      <w:spacing w:line="360" w:lineRule="auto"/>
      <w:ind w:firstLine="540"/>
      <w:jc w:val="center"/>
      <w:outlineLvl w:val="7"/>
    </w:pPr>
    <w:rPr>
      <w:sz w:val="24"/>
    </w:rPr>
  </w:style>
  <w:style w:type="paragraph" w:styleId="Ttulo9">
    <w:name w:val="heading 9"/>
    <w:basedOn w:val="Normal"/>
    <w:next w:val="Normal"/>
    <w:link w:val="Ttulo9Char"/>
    <w:uiPriority w:val="9"/>
    <w:semiHidden/>
    <w:unhideWhenUsed/>
    <w:qFormat/>
    <w:rsid w:val="00DE2AB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6B78FC"/>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rsid w:val="006B78FC"/>
    <w:rPr>
      <w:rFonts w:ascii="Tms Rmn" w:eastAsia="Times New Roman" w:hAnsi="Tms Rmn" w:cs="Times New Roman"/>
      <w:sz w:val="24"/>
      <w:szCs w:val="20"/>
      <w:lang w:eastAsia="pt-BR"/>
    </w:rPr>
  </w:style>
  <w:style w:type="paragraph" w:styleId="Corpodetexto2">
    <w:name w:val="Body Text 2"/>
    <w:basedOn w:val="Normal"/>
    <w:link w:val="Corpodetexto2Char"/>
    <w:rsid w:val="006B78FC"/>
    <w:pPr>
      <w:spacing w:after="120" w:line="480" w:lineRule="auto"/>
    </w:pPr>
  </w:style>
  <w:style w:type="character" w:customStyle="1" w:styleId="Corpodetexto2Char">
    <w:name w:val="Corpo de texto 2 Char"/>
    <w:basedOn w:val="Fontepargpadro"/>
    <w:link w:val="Corpodetexto2"/>
    <w:rsid w:val="006B78FC"/>
    <w:rPr>
      <w:rFonts w:ascii="Tms Rmn" w:eastAsia="Times New Roman" w:hAnsi="Tms Rmn" w:cs="Times New Roman"/>
      <w:sz w:val="20"/>
      <w:szCs w:val="20"/>
      <w:lang w:eastAsia="pt-BR"/>
    </w:rPr>
  </w:style>
  <w:style w:type="character" w:customStyle="1" w:styleId="Ttulo9Char">
    <w:name w:val="Título 9 Char"/>
    <w:basedOn w:val="Fontepargpadro"/>
    <w:link w:val="Ttulo9"/>
    <w:uiPriority w:val="9"/>
    <w:semiHidden/>
    <w:rsid w:val="00DE2AB0"/>
    <w:rPr>
      <w:rFonts w:asciiTheme="majorHAnsi" w:eastAsiaTheme="majorEastAsia" w:hAnsiTheme="majorHAnsi" w:cstheme="majorBidi"/>
      <w:i/>
      <w:iCs/>
      <w:color w:val="404040" w:themeColor="text1" w:themeTint="BF"/>
      <w:sz w:val="20"/>
      <w:szCs w:val="20"/>
      <w:lang w:eastAsia="pt-BR"/>
    </w:rPr>
  </w:style>
  <w:style w:type="paragraph" w:styleId="Recuodecorpodetexto2">
    <w:name w:val="Body Text Indent 2"/>
    <w:basedOn w:val="Normal"/>
    <w:link w:val="Recuodecorpodetexto2Char"/>
    <w:uiPriority w:val="99"/>
    <w:semiHidden/>
    <w:unhideWhenUsed/>
    <w:rsid w:val="00DE2AB0"/>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DE2AB0"/>
    <w:rPr>
      <w:rFonts w:ascii="Tms Rmn" w:eastAsia="Times New Roman" w:hAnsi="Tms Rmn" w:cs="Times New Roman"/>
      <w:sz w:val="20"/>
      <w:szCs w:val="20"/>
      <w:lang w:eastAsia="pt-BR"/>
    </w:rPr>
  </w:style>
  <w:style w:type="paragraph" w:styleId="Cabealho">
    <w:name w:val="header"/>
    <w:basedOn w:val="Normal"/>
    <w:link w:val="CabealhoChar"/>
    <w:uiPriority w:val="99"/>
    <w:unhideWhenUsed/>
    <w:rsid w:val="009846F4"/>
    <w:pPr>
      <w:tabs>
        <w:tab w:val="center" w:pos="4252"/>
        <w:tab w:val="right" w:pos="8504"/>
      </w:tabs>
    </w:pPr>
  </w:style>
  <w:style w:type="character" w:customStyle="1" w:styleId="CabealhoChar">
    <w:name w:val="Cabeçalho Char"/>
    <w:basedOn w:val="Fontepargpadro"/>
    <w:link w:val="Cabealho"/>
    <w:uiPriority w:val="99"/>
    <w:rsid w:val="009846F4"/>
    <w:rPr>
      <w:rFonts w:ascii="Tms Rmn" w:eastAsia="Times New Roman" w:hAnsi="Tms Rmn" w:cs="Times New Roman"/>
      <w:sz w:val="20"/>
      <w:szCs w:val="20"/>
      <w:lang w:eastAsia="pt-BR"/>
    </w:rPr>
  </w:style>
  <w:style w:type="paragraph" w:styleId="Rodap">
    <w:name w:val="footer"/>
    <w:basedOn w:val="Normal"/>
    <w:link w:val="RodapChar"/>
    <w:uiPriority w:val="99"/>
    <w:unhideWhenUsed/>
    <w:rsid w:val="009846F4"/>
    <w:pPr>
      <w:tabs>
        <w:tab w:val="center" w:pos="4252"/>
        <w:tab w:val="right" w:pos="8504"/>
      </w:tabs>
    </w:pPr>
  </w:style>
  <w:style w:type="character" w:customStyle="1" w:styleId="RodapChar">
    <w:name w:val="Rodapé Char"/>
    <w:basedOn w:val="Fontepargpadro"/>
    <w:link w:val="Rodap"/>
    <w:uiPriority w:val="99"/>
    <w:rsid w:val="009846F4"/>
    <w:rPr>
      <w:rFonts w:ascii="Tms Rmn" w:eastAsia="Times New Roman" w:hAnsi="Tms Rm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15</Pages>
  <Words>4798</Words>
  <Characters>25915</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LabInfo-CCA</dc:creator>
  <cp:lastModifiedBy>LabInfo-CCA</cp:lastModifiedBy>
  <cp:revision>1</cp:revision>
  <dcterms:created xsi:type="dcterms:W3CDTF">2011-07-27T15:19:00Z</dcterms:created>
  <dcterms:modified xsi:type="dcterms:W3CDTF">2011-07-27T19:36:00Z</dcterms:modified>
</cp:coreProperties>
</file>